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4168" w:rsidRDefault="00224168" w:rsidP="00224168">
      <w:pPr>
        <w:pStyle w:val="22"/>
      </w:pPr>
      <w:r>
        <w:t>ТЕХНИЧЕСКОЕ ЗАДАНИЕ</w:t>
      </w:r>
    </w:p>
    <w:p w:rsidR="00DA02E1" w:rsidRDefault="00224168" w:rsidP="00DA02E1">
      <w:pPr>
        <w:jc w:val="center"/>
        <w:rPr>
          <w:b/>
        </w:rPr>
      </w:pPr>
      <w:r w:rsidRPr="00283892">
        <w:rPr>
          <w:b/>
        </w:rPr>
        <w:t xml:space="preserve">на открытый запрос предложений по выбору исполнителя  </w:t>
      </w:r>
    </w:p>
    <w:p w:rsidR="00DA02E1" w:rsidRDefault="00760709" w:rsidP="00DA02E1">
      <w:pPr>
        <w:jc w:val="center"/>
        <w:rPr>
          <w:b/>
        </w:rPr>
      </w:pPr>
      <w:r w:rsidRPr="00760709">
        <w:rPr>
          <w:b/>
        </w:rPr>
        <w:t>проектно-изыскательских работ</w:t>
      </w:r>
      <w:r w:rsidR="0084448B">
        <w:rPr>
          <w:b/>
        </w:rPr>
        <w:t xml:space="preserve"> для</w:t>
      </w:r>
      <w:r w:rsidR="00224168">
        <w:rPr>
          <w:b/>
        </w:rPr>
        <w:t xml:space="preserve"> </w:t>
      </w:r>
      <w:r w:rsidR="00A44DCE">
        <w:rPr>
          <w:b/>
        </w:rPr>
        <w:t xml:space="preserve">реконструкции ОРУ-220 </w:t>
      </w:r>
      <w:proofErr w:type="spellStart"/>
      <w:r w:rsidR="00A44DCE">
        <w:rPr>
          <w:b/>
        </w:rPr>
        <w:t>Путкинской</w:t>
      </w:r>
      <w:proofErr w:type="spellEnd"/>
      <w:r w:rsidR="00224168">
        <w:rPr>
          <w:b/>
        </w:rPr>
        <w:t xml:space="preserve"> ГЭС</w:t>
      </w:r>
    </w:p>
    <w:p w:rsidR="00224168" w:rsidRPr="00283892" w:rsidRDefault="00224168" w:rsidP="00DA02E1">
      <w:pPr>
        <w:jc w:val="center"/>
        <w:rPr>
          <w:b/>
        </w:rPr>
      </w:pPr>
      <w:r>
        <w:rPr>
          <w:b/>
        </w:rPr>
        <w:t xml:space="preserve">каскада Кемских ГЭС филиала «Карельский» </w:t>
      </w:r>
      <w:r w:rsidRPr="00283892">
        <w:rPr>
          <w:b/>
        </w:rPr>
        <w:t>ОАО «ТГК-1»</w:t>
      </w:r>
      <w:r>
        <w:rPr>
          <w:b/>
        </w:rPr>
        <w:t>.</w:t>
      </w:r>
    </w:p>
    <w:p w:rsidR="00224168" w:rsidRDefault="00224168" w:rsidP="00224168">
      <w:pPr>
        <w:ind w:left="360"/>
        <w:jc w:val="center"/>
        <w:rPr>
          <w:b/>
        </w:rPr>
      </w:pPr>
    </w:p>
    <w:p w:rsidR="00121CFA" w:rsidRDefault="00121CFA" w:rsidP="00224168">
      <w:pPr>
        <w:ind w:left="360"/>
        <w:jc w:val="center"/>
        <w:rPr>
          <w:b/>
        </w:rPr>
      </w:pPr>
    </w:p>
    <w:p w:rsidR="00224168" w:rsidRDefault="00224168" w:rsidP="00A44DCE">
      <w:pPr>
        <w:rPr>
          <w:b/>
        </w:rPr>
      </w:pPr>
      <w:r>
        <w:rPr>
          <w:b/>
        </w:rPr>
        <w:t>Общие требования.</w:t>
      </w:r>
    </w:p>
    <w:p w:rsidR="00224168" w:rsidRPr="006D0B24" w:rsidRDefault="00224168" w:rsidP="00224168">
      <w:pPr>
        <w:rPr>
          <w:sz w:val="16"/>
          <w:szCs w:val="16"/>
        </w:rPr>
      </w:pPr>
    </w:p>
    <w:p w:rsidR="00224168" w:rsidRDefault="00224168" w:rsidP="00224168">
      <w:pPr>
        <w:rPr>
          <w:b/>
        </w:rPr>
      </w:pPr>
      <w:r>
        <w:rPr>
          <w:b/>
        </w:rPr>
        <w:t xml:space="preserve">Требования к месту выполнения работ: </w:t>
      </w:r>
    </w:p>
    <w:p w:rsidR="00224168" w:rsidRDefault="00224168" w:rsidP="00224168">
      <w:r>
        <w:t xml:space="preserve">Республика Карелия, </w:t>
      </w:r>
      <w:r w:rsidR="00A44DCE">
        <w:t>г. Кемь, Путкинс</w:t>
      </w:r>
      <w:r>
        <w:t>кая ГЭС</w:t>
      </w:r>
      <w:r w:rsidR="007E5FE8">
        <w:t xml:space="preserve"> каскада Кемских ГЭС</w:t>
      </w:r>
      <w:r>
        <w:t>.</w:t>
      </w:r>
    </w:p>
    <w:p w:rsidR="00224168" w:rsidRPr="006D0B24" w:rsidRDefault="00224168" w:rsidP="00224168">
      <w:pPr>
        <w:rPr>
          <w:sz w:val="16"/>
          <w:szCs w:val="16"/>
        </w:rPr>
      </w:pPr>
    </w:p>
    <w:p w:rsidR="00C026FB" w:rsidRDefault="00C026FB" w:rsidP="00C026FB">
      <w:r>
        <w:t>Контактные телефоны ответственных</w:t>
      </w:r>
      <w:r w:rsidRPr="001E3658">
        <w:t xml:space="preserve"> лиц</w:t>
      </w:r>
      <w:r>
        <w:t>, составивших</w:t>
      </w:r>
      <w:r w:rsidRPr="001E3658">
        <w:t xml:space="preserve"> техническое задание</w:t>
      </w:r>
      <w:r>
        <w:t>:</w:t>
      </w:r>
      <w:r w:rsidRPr="001E3658">
        <w:t xml:space="preserve"> </w:t>
      </w:r>
    </w:p>
    <w:p w:rsidR="00C026FB" w:rsidRPr="001E3658" w:rsidRDefault="00C026FB" w:rsidP="00C026FB">
      <w:r>
        <w:t>От каскада Кемских ГЭС</w:t>
      </w:r>
      <w:r w:rsidR="00F238BF">
        <w:t xml:space="preserve"> </w:t>
      </w:r>
      <w:r>
        <w:t xml:space="preserve">Геккин Владимир Анатольевич - тел.  </w:t>
      </w:r>
      <w:r w:rsidRPr="001E3658">
        <w:t>(814-58) 2-08-92</w:t>
      </w:r>
      <w:r>
        <w:t>.</w:t>
      </w:r>
    </w:p>
    <w:p w:rsidR="00840CFB" w:rsidRDefault="00C026FB" w:rsidP="00C026FB">
      <w:r>
        <w:t>От аппарата управления филиала «Карельский» ОАО «ТГК-1»</w:t>
      </w:r>
      <w:r w:rsidR="00840CFB">
        <w:t>:</w:t>
      </w:r>
    </w:p>
    <w:p w:rsidR="00C026FB" w:rsidRDefault="00840CFB" w:rsidP="00C026FB">
      <w:r>
        <w:t>Служба релейной защиты</w:t>
      </w:r>
      <w:r w:rsidRPr="00840CFB">
        <w:t xml:space="preserve">, </w:t>
      </w:r>
      <w:r>
        <w:t xml:space="preserve">автоматики и измерений - </w:t>
      </w:r>
      <w:r w:rsidR="00F238BF">
        <w:t xml:space="preserve">Барсуков Сергей Владимирович </w:t>
      </w:r>
      <w:r w:rsidR="00C026FB">
        <w:t xml:space="preserve">– тел. (8142) </w:t>
      </w:r>
      <w:r w:rsidR="00F238BF" w:rsidRPr="00F238BF">
        <w:t>71-39-44</w:t>
      </w:r>
      <w:r>
        <w:t>;</w:t>
      </w:r>
    </w:p>
    <w:p w:rsidR="00840CFB" w:rsidRDefault="00840CFB" w:rsidP="00C026FB">
      <w:r w:rsidRPr="00840CFB">
        <w:t>Э</w:t>
      </w:r>
      <w:r>
        <w:t>лектротехническая служба - Картошкин Роман Юрьевич – тел. (8142) 71-38-9</w:t>
      </w:r>
      <w:r w:rsidRPr="00F238BF">
        <w:t>4</w:t>
      </w:r>
      <w:r>
        <w:t>.</w:t>
      </w:r>
    </w:p>
    <w:p w:rsidR="00224168" w:rsidRPr="006D0B24" w:rsidRDefault="00224168" w:rsidP="00224168">
      <w:pPr>
        <w:rPr>
          <w:b/>
          <w:sz w:val="16"/>
          <w:szCs w:val="16"/>
        </w:rPr>
      </w:pPr>
    </w:p>
    <w:p w:rsidR="00CC5773" w:rsidRDefault="00CC5773" w:rsidP="00CC5773">
      <w:pPr>
        <w:rPr>
          <w:b/>
        </w:rPr>
      </w:pPr>
      <w:r>
        <w:rPr>
          <w:b/>
        </w:rPr>
        <w:t>Требования к срокам выполнения работ:</w:t>
      </w:r>
    </w:p>
    <w:p w:rsidR="00CC5773" w:rsidRDefault="00CC5773" w:rsidP="00CC5773">
      <w:r>
        <w:t>Начало:                 01 октября  2010 г.</w:t>
      </w:r>
    </w:p>
    <w:p w:rsidR="00CC5773" w:rsidRDefault="00CC5773" w:rsidP="00CC5773">
      <w:r>
        <w:t>Окончание:           25 декабря  2010 г.</w:t>
      </w:r>
    </w:p>
    <w:p w:rsidR="00224168" w:rsidRDefault="00224168" w:rsidP="0084448B">
      <w:pPr>
        <w:rPr>
          <w:b/>
        </w:rPr>
      </w:pPr>
      <w:r>
        <w:rPr>
          <w:b/>
        </w:rPr>
        <w:t xml:space="preserve"> </w:t>
      </w:r>
    </w:p>
    <w:p w:rsidR="0084448B" w:rsidRPr="00C77CF1" w:rsidRDefault="0084448B" w:rsidP="0084448B"/>
    <w:p w:rsidR="002D6F86" w:rsidRDefault="002D6F86" w:rsidP="002D6F86">
      <w:pPr>
        <w:pStyle w:val="1"/>
        <w:ind w:left="720" w:hanging="720"/>
        <w:jc w:val="both"/>
        <w:rPr>
          <w:b w:val="0"/>
          <w:szCs w:val="24"/>
        </w:rPr>
      </w:pPr>
      <w:r w:rsidRPr="007340A8">
        <w:rPr>
          <w:szCs w:val="24"/>
        </w:rPr>
        <w:t>Назначение и цель реконструкции</w:t>
      </w:r>
      <w:r>
        <w:rPr>
          <w:b w:val="0"/>
          <w:szCs w:val="24"/>
        </w:rPr>
        <w:t>.</w:t>
      </w:r>
    </w:p>
    <w:p w:rsidR="002D6F86" w:rsidRDefault="002D6F86" w:rsidP="002D6F86">
      <w:pPr>
        <w:pStyle w:val="a5"/>
        <w:ind w:left="0"/>
        <w:rPr>
          <w:szCs w:val="24"/>
        </w:rPr>
      </w:pPr>
      <w:r>
        <w:rPr>
          <w:szCs w:val="24"/>
        </w:rPr>
        <w:t>Выполнить проект реконструкции</w:t>
      </w:r>
      <w:r w:rsidRPr="00734939">
        <w:rPr>
          <w:szCs w:val="24"/>
        </w:rPr>
        <w:t xml:space="preserve"> </w:t>
      </w:r>
      <w:r>
        <w:rPr>
          <w:szCs w:val="24"/>
        </w:rPr>
        <w:t xml:space="preserve">ОРУ-220 кВ </w:t>
      </w:r>
      <w:proofErr w:type="spellStart"/>
      <w:r>
        <w:rPr>
          <w:szCs w:val="24"/>
        </w:rPr>
        <w:t>Путкинской</w:t>
      </w:r>
      <w:proofErr w:type="spellEnd"/>
      <w:r>
        <w:rPr>
          <w:szCs w:val="24"/>
        </w:rPr>
        <w:t xml:space="preserve"> ГЭС с заменой</w:t>
      </w:r>
      <w:r w:rsidRPr="00734939">
        <w:rPr>
          <w:szCs w:val="24"/>
        </w:rPr>
        <w:t xml:space="preserve"> </w:t>
      </w:r>
      <w:r>
        <w:rPr>
          <w:szCs w:val="24"/>
        </w:rPr>
        <w:t xml:space="preserve">выработавшего нормативный срок, морально устаревшего оборудования </w:t>
      </w:r>
    </w:p>
    <w:p w:rsidR="002D6F86" w:rsidRPr="008F44EA" w:rsidRDefault="002D6F86" w:rsidP="002D6F86">
      <w:pPr>
        <w:pStyle w:val="1"/>
        <w:ind w:left="720" w:hanging="720"/>
        <w:jc w:val="both"/>
        <w:rPr>
          <w:szCs w:val="24"/>
        </w:rPr>
      </w:pPr>
      <w:r w:rsidRPr="00237A68">
        <w:rPr>
          <w:szCs w:val="24"/>
        </w:rPr>
        <w:t>Требования к составу документации</w:t>
      </w:r>
      <w:r w:rsidRPr="008F44EA">
        <w:rPr>
          <w:szCs w:val="24"/>
        </w:rPr>
        <w:t>:</w:t>
      </w:r>
    </w:p>
    <w:p w:rsidR="002D6F86" w:rsidRPr="00AE4DF0" w:rsidRDefault="002D6F86" w:rsidP="002D6F86">
      <w:pPr>
        <w:pStyle w:val="af1"/>
        <w:tabs>
          <w:tab w:val="left" w:pos="851"/>
        </w:tabs>
        <w:ind w:left="0"/>
        <w:jc w:val="both"/>
        <w:rPr>
          <w:noProof/>
        </w:rPr>
      </w:pPr>
      <w:r w:rsidRPr="00AE4DF0">
        <w:t xml:space="preserve">Состав и содержание проектной документации должны соответствовать “Положению о составе разделов проектной документации и требованиям к их содержанию“ утвержденному постановлению Правительства РФ № 87 от 16.02.2008 г., Градостроительному кодексу РФ ст. 48,49. </w:t>
      </w:r>
      <w:r w:rsidRPr="00AE4DF0">
        <w:rPr>
          <w:noProof/>
        </w:rPr>
        <w:t xml:space="preserve">Проект должен соответсвовать требованиям </w:t>
      </w:r>
      <w:r w:rsidRPr="00AE4DF0">
        <w:t>ГОСТ Р21.1101-2009 «Основные требования к проектной и рабочей документации»,</w:t>
      </w:r>
      <w:r w:rsidRPr="00AE4DF0">
        <w:rPr>
          <w:noProof/>
        </w:rPr>
        <w:t xml:space="preserve">  стандартам СПДС и настоящему техническому заданию с приложением необходимых расчетов, чертежей и т.д.</w:t>
      </w:r>
    </w:p>
    <w:p w:rsidR="002D6F86" w:rsidRPr="00AE4DF0" w:rsidRDefault="002D6F86" w:rsidP="002D6F86">
      <w:pPr>
        <w:pStyle w:val="af1"/>
        <w:tabs>
          <w:tab w:val="left" w:pos="851"/>
        </w:tabs>
        <w:ind w:left="0"/>
        <w:jc w:val="both"/>
        <w:rPr>
          <w:noProof/>
        </w:rPr>
      </w:pPr>
      <w:r w:rsidRPr="00AE4DF0">
        <w:rPr>
          <w:noProof/>
        </w:rPr>
        <w:t xml:space="preserve">Подрядчик предоставляет заказчику проектную документацию на бумажном носителе </w:t>
      </w:r>
      <w:r w:rsidRPr="00BA5088">
        <w:rPr>
          <w:noProof/>
        </w:rPr>
        <w:t xml:space="preserve">в </w:t>
      </w:r>
      <w:r>
        <w:rPr>
          <w:noProof/>
        </w:rPr>
        <w:t>4</w:t>
      </w:r>
      <w:r w:rsidRPr="00BA5088">
        <w:rPr>
          <w:noProof/>
        </w:rPr>
        <w:t>-</w:t>
      </w:r>
      <w:r w:rsidRPr="00AE4DF0">
        <w:rPr>
          <w:noProof/>
        </w:rPr>
        <w:t xml:space="preserve">х экземплярах и в электронном виде на CD в 2-х экземплярах, чертежи </w:t>
      </w:r>
      <w:r w:rsidRPr="007A10F9">
        <w:rPr>
          <w:noProof/>
        </w:rPr>
        <w:t>в формате-dwt.</w:t>
      </w:r>
    </w:p>
    <w:p w:rsidR="002D6F86" w:rsidRPr="00237A68" w:rsidRDefault="002D6F86" w:rsidP="002D6F86">
      <w:pPr>
        <w:pStyle w:val="af1"/>
        <w:tabs>
          <w:tab w:val="left" w:pos="851"/>
        </w:tabs>
        <w:ind w:left="0"/>
        <w:jc w:val="both"/>
        <w:rPr>
          <w:noProof/>
        </w:rPr>
      </w:pPr>
      <w:r w:rsidRPr="00AE4DF0">
        <w:rPr>
          <w:noProof/>
        </w:rPr>
        <w:t>Исполнительная и эксплуатационная документация предоставляется заказчику в объеме и в соответствии с «Инструкцией по оформлению приемо-сдаточной документации по электромонтажным работам» ВСН 123-90, СНиП 3.01.04-87 «Приемка в эксплуатацию законченных строительством объектов. Основные положения», ГОСТ 2.601-2006 «Единая система конструкторской документации. Эксплуатационные документы», ГОСТ 2.610-2006 «Единая система конструкторской документации. Правила выполнения эксплуатационных документов».</w:t>
      </w:r>
    </w:p>
    <w:p w:rsidR="002D6F86" w:rsidRPr="006D0B24" w:rsidRDefault="002D6F86" w:rsidP="002D6F86">
      <w:pPr>
        <w:pStyle w:val="a5"/>
        <w:rPr>
          <w:sz w:val="16"/>
          <w:szCs w:val="16"/>
        </w:rPr>
      </w:pPr>
    </w:p>
    <w:p w:rsidR="002D6F86" w:rsidRPr="00AE4DF0" w:rsidRDefault="002D6F86" w:rsidP="002D6F86">
      <w:pPr>
        <w:pStyle w:val="2"/>
        <w:spacing w:before="0" w:after="0"/>
        <w:rPr>
          <w:rFonts w:ascii="Times New Roman" w:hAnsi="Times New Roman" w:cs="Times New Roman"/>
          <w:i w:val="0"/>
          <w:iCs w:val="0"/>
          <w:sz w:val="24"/>
          <w:szCs w:val="24"/>
        </w:rPr>
      </w:pPr>
      <w:r w:rsidRPr="00AE4DF0">
        <w:rPr>
          <w:rFonts w:ascii="Times New Roman" w:hAnsi="Times New Roman" w:cs="Times New Roman"/>
          <w:i w:val="0"/>
          <w:iCs w:val="0"/>
          <w:sz w:val="24"/>
          <w:szCs w:val="24"/>
        </w:rPr>
        <w:t>Требование к проекту:</w:t>
      </w:r>
    </w:p>
    <w:p w:rsidR="002D6F86" w:rsidRPr="00AE4DF0" w:rsidRDefault="002D6F86" w:rsidP="002D6F86">
      <w:pPr>
        <w:ind w:firstLine="360"/>
      </w:pPr>
      <w:r w:rsidRPr="00AE4DF0">
        <w:t>Проект должен включать в себя: пояснительную записку и рабочую документацию.</w:t>
      </w:r>
    </w:p>
    <w:p w:rsidR="002D6F86" w:rsidRPr="00AE4DF0" w:rsidRDefault="002D6F86" w:rsidP="002D6F86">
      <w:pPr>
        <w:ind w:firstLine="360"/>
        <w:rPr>
          <w:b/>
        </w:rPr>
      </w:pPr>
      <w:r w:rsidRPr="00AE4DF0">
        <w:t>Пояснительная записка должна включать:</w:t>
      </w:r>
    </w:p>
    <w:p w:rsidR="002D6F86" w:rsidRPr="00AE4DF0" w:rsidRDefault="002D6F86" w:rsidP="002D6F86">
      <w:pPr>
        <w:numPr>
          <w:ilvl w:val="0"/>
          <w:numId w:val="40"/>
        </w:numPr>
        <w:tabs>
          <w:tab w:val="clear" w:pos="0"/>
          <w:tab w:val="num" w:pos="900"/>
        </w:tabs>
        <w:ind w:left="900" w:hanging="540"/>
      </w:pPr>
      <w:r w:rsidRPr="00AE4DF0">
        <w:t>Решения по используемому оборудованию согласованные Заказчиком.</w:t>
      </w:r>
    </w:p>
    <w:p w:rsidR="002D6F86" w:rsidRPr="00AE4DF0" w:rsidRDefault="002D6F86" w:rsidP="002D6F86">
      <w:pPr>
        <w:numPr>
          <w:ilvl w:val="0"/>
          <w:numId w:val="40"/>
        </w:numPr>
        <w:tabs>
          <w:tab w:val="clear" w:pos="0"/>
          <w:tab w:val="num" w:pos="900"/>
        </w:tabs>
        <w:ind w:left="900" w:hanging="540"/>
      </w:pPr>
      <w:r w:rsidRPr="00AE4DF0">
        <w:t>Решения по размещению оборудования, согласованные с Заказчиком.</w:t>
      </w:r>
    </w:p>
    <w:p w:rsidR="002D6F86" w:rsidRPr="00AE4DF0" w:rsidRDefault="002D6F86" w:rsidP="002D6F86">
      <w:pPr>
        <w:numPr>
          <w:ilvl w:val="0"/>
          <w:numId w:val="40"/>
        </w:numPr>
        <w:tabs>
          <w:tab w:val="clear" w:pos="0"/>
          <w:tab w:val="num" w:pos="900"/>
        </w:tabs>
        <w:ind w:left="900" w:hanging="540"/>
      </w:pPr>
      <w:r w:rsidRPr="00AE4DF0">
        <w:t>Решения по оборудованию и материалам, необходимых для выполнения монтажных работ с указанием их характеристик, размеров, типов и т.п., а также указания по монтажу данного оборудования.</w:t>
      </w:r>
    </w:p>
    <w:p w:rsidR="002D6F86" w:rsidRPr="00AE4DF0" w:rsidRDefault="002D6F86" w:rsidP="002D6F86">
      <w:pPr>
        <w:numPr>
          <w:ilvl w:val="0"/>
          <w:numId w:val="40"/>
        </w:numPr>
        <w:tabs>
          <w:tab w:val="clear" w:pos="0"/>
          <w:tab w:val="num" w:pos="900"/>
        </w:tabs>
        <w:ind w:left="900" w:hanging="540"/>
      </w:pPr>
      <w:r w:rsidRPr="00AE4DF0">
        <w:t xml:space="preserve">Решения по производству строительных работ сопутствующих монтажу электрооборудования при необходимости. </w:t>
      </w:r>
    </w:p>
    <w:p w:rsidR="002D6F86" w:rsidRPr="00AE4DF0" w:rsidRDefault="002D6F86" w:rsidP="002D6F86">
      <w:pPr>
        <w:numPr>
          <w:ilvl w:val="0"/>
          <w:numId w:val="40"/>
        </w:numPr>
        <w:tabs>
          <w:tab w:val="clear" w:pos="0"/>
          <w:tab w:val="num" w:pos="900"/>
        </w:tabs>
        <w:ind w:left="900" w:hanging="540"/>
      </w:pPr>
      <w:r w:rsidRPr="00AE4DF0">
        <w:lastRenderedPageBreak/>
        <w:t>Решения по привязке цепей проектируемого оборудования к существующим устройствам РЗА, содержащие в рабочей документации ссылки на соответствующие существующие схемы.</w:t>
      </w:r>
    </w:p>
    <w:p w:rsidR="002D6F86" w:rsidRPr="00AE4DF0" w:rsidRDefault="002D6F86" w:rsidP="002D6F86">
      <w:pPr>
        <w:tabs>
          <w:tab w:val="num" w:pos="900"/>
        </w:tabs>
        <w:ind w:left="900" w:hanging="540"/>
      </w:pPr>
      <w:r w:rsidRPr="00AE4DF0">
        <w:t>Рабочая документация должна включать:</w:t>
      </w:r>
    </w:p>
    <w:p w:rsidR="002D6F86" w:rsidRPr="00AE4DF0" w:rsidRDefault="002D6F86" w:rsidP="002D6F86">
      <w:pPr>
        <w:numPr>
          <w:ilvl w:val="0"/>
          <w:numId w:val="40"/>
        </w:numPr>
        <w:tabs>
          <w:tab w:val="clear" w:pos="0"/>
          <w:tab w:val="num" w:pos="900"/>
        </w:tabs>
        <w:ind w:left="900" w:hanging="540"/>
      </w:pPr>
      <w:r w:rsidRPr="00AE4DF0">
        <w:t xml:space="preserve">Схемы электрические принципиальные по каждому устройству, сборке, оборудованию, содержащие схему каждого устройства и схему привязки устройств к существующим сетям, устройствам РЗА. </w:t>
      </w:r>
    </w:p>
    <w:p w:rsidR="002D6F86" w:rsidRPr="00AE4DF0" w:rsidRDefault="002D6F86" w:rsidP="002D6F86">
      <w:pPr>
        <w:numPr>
          <w:ilvl w:val="0"/>
          <w:numId w:val="40"/>
        </w:numPr>
        <w:tabs>
          <w:tab w:val="clear" w:pos="0"/>
          <w:tab w:val="num" w:pos="900"/>
        </w:tabs>
        <w:ind w:left="900" w:hanging="540"/>
      </w:pPr>
      <w:r w:rsidRPr="00AE4DF0">
        <w:t>Схемы изменений и дополнений к существующим сетям при необходимости, содержащие ссылки на номера схем, в которых будут произведены изменения и дополнения.</w:t>
      </w:r>
    </w:p>
    <w:p w:rsidR="002D6F86" w:rsidRPr="00AE4DF0" w:rsidRDefault="002D6F86" w:rsidP="002D6F86">
      <w:pPr>
        <w:numPr>
          <w:ilvl w:val="0"/>
          <w:numId w:val="40"/>
        </w:numPr>
        <w:tabs>
          <w:tab w:val="clear" w:pos="0"/>
          <w:tab w:val="num" w:pos="900"/>
        </w:tabs>
        <w:ind w:left="900" w:hanging="540"/>
      </w:pPr>
      <w:r w:rsidRPr="00AE4DF0">
        <w:t>Схемы кабельных связей со спецификацией.</w:t>
      </w:r>
    </w:p>
    <w:p w:rsidR="002D6F86" w:rsidRPr="00AE4DF0" w:rsidRDefault="002D6F86" w:rsidP="002D6F86">
      <w:pPr>
        <w:numPr>
          <w:ilvl w:val="0"/>
          <w:numId w:val="40"/>
        </w:numPr>
        <w:tabs>
          <w:tab w:val="clear" w:pos="0"/>
          <w:tab w:val="num" w:pos="900"/>
        </w:tabs>
        <w:ind w:left="900" w:hanging="540"/>
      </w:pPr>
      <w:r w:rsidRPr="00AE4DF0">
        <w:t xml:space="preserve">Схемы рядов зажимов самих устройств, а также </w:t>
      </w:r>
      <w:proofErr w:type="spellStart"/>
      <w:r w:rsidRPr="00AE4DF0">
        <w:t>клеммных</w:t>
      </w:r>
      <w:proofErr w:type="spellEnd"/>
      <w:r w:rsidRPr="00AE4DF0">
        <w:t xml:space="preserve"> шкафов для выполнения монтажных работ.</w:t>
      </w:r>
    </w:p>
    <w:p w:rsidR="002D6F86" w:rsidRPr="00AE4DF0" w:rsidRDefault="002D6F86" w:rsidP="002D6F86">
      <w:pPr>
        <w:numPr>
          <w:ilvl w:val="0"/>
          <w:numId w:val="40"/>
        </w:numPr>
        <w:tabs>
          <w:tab w:val="clear" w:pos="0"/>
          <w:tab w:val="num" w:pos="900"/>
        </w:tabs>
        <w:ind w:left="900" w:hanging="540"/>
      </w:pPr>
      <w:r w:rsidRPr="00AE4DF0">
        <w:t>Эск</w:t>
      </w:r>
      <w:r>
        <w:t>изы по размещению оборудования.</w:t>
      </w:r>
    </w:p>
    <w:p w:rsidR="002D6F86" w:rsidRPr="00AE4DF0" w:rsidRDefault="002D6F86" w:rsidP="002D6F86">
      <w:pPr>
        <w:numPr>
          <w:ilvl w:val="0"/>
          <w:numId w:val="40"/>
        </w:numPr>
        <w:tabs>
          <w:tab w:val="clear" w:pos="0"/>
          <w:tab w:val="num" w:pos="900"/>
        </w:tabs>
        <w:ind w:left="900" w:hanging="540"/>
      </w:pPr>
      <w:r w:rsidRPr="00AE4DF0">
        <w:t xml:space="preserve">В </w:t>
      </w:r>
      <w:proofErr w:type="gramStart"/>
      <w:r w:rsidRPr="00AE4DF0">
        <w:t>составе</w:t>
      </w:r>
      <w:proofErr w:type="gramEnd"/>
      <w:r w:rsidRPr="00AE4DF0">
        <w:t xml:space="preserve"> рабочего проекта должна быть сметная документация, необходимая для выполнения работ по монтажу, наладке  выполненная в </w:t>
      </w:r>
      <w:proofErr w:type="spellStart"/>
      <w:r w:rsidRPr="00AE4DF0">
        <w:t>ТЕР-ах</w:t>
      </w:r>
      <w:proofErr w:type="spellEnd"/>
      <w:r w:rsidRPr="00AE4DF0">
        <w:t xml:space="preserve"> Республики Карелия (ТЕР-2001), при отсутствии расценок на отдельные виды работ могут быть применены ФЕР-2001. Смета должна быть согласована в РЦЦС </w:t>
      </w:r>
      <w:r>
        <w:t>Р</w:t>
      </w:r>
      <w:r w:rsidRPr="00AE4DF0">
        <w:t>еспублики Карелия.</w:t>
      </w:r>
    </w:p>
    <w:p w:rsidR="002D6F86" w:rsidRPr="00AE4DF0" w:rsidRDefault="002D6F86" w:rsidP="002D6F86">
      <w:pPr>
        <w:ind w:left="360"/>
      </w:pPr>
      <w:r w:rsidRPr="00AE4DF0">
        <w:t>Работы по проектированию должны быть выполнены с учетом действующих нормативных и распорядительных документов в области энергетики:</w:t>
      </w:r>
    </w:p>
    <w:p w:rsidR="002D6F86" w:rsidRPr="00AE4DF0" w:rsidRDefault="002D6F86" w:rsidP="002D6F86">
      <w:pPr>
        <w:pStyle w:val="af1"/>
        <w:numPr>
          <w:ilvl w:val="0"/>
          <w:numId w:val="41"/>
        </w:numPr>
        <w:tabs>
          <w:tab w:val="left" w:pos="851"/>
        </w:tabs>
        <w:ind w:left="910" w:hanging="484"/>
        <w:jc w:val="both"/>
      </w:pPr>
      <w:r w:rsidRPr="00AE4DF0">
        <w:t>СО 153-34.20.161-2003</w:t>
      </w:r>
      <w:r w:rsidRPr="00AE4DF0">
        <w:rPr>
          <w:noProof/>
        </w:rPr>
        <w:t xml:space="preserve"> Рекомендации по проектированию технологической части гидроэлектростанций.</w:t>
      </w:r>
    </w:p>
    <w:p w:rsidR="002D6F86" w:rsidRPr="00AE4DF0" w:rsidRDefault="002D6F86" w:rsidP="002D6F86">
      <w:pPr>
        <w:pStyle w:val="af1"/>
        <w:numPr>
          <w:ilvl w:val="0"/>
          <w:numId w:val="41"/>
        </w:numPr>
        <w:tabs>
          <w:tab w:val="left" w:pos="851"/>
        </w:tabs>
        <w:ind w:left="910" w:hanging="484"/>
        <w:jc w:val="both"/>
      </w:pPr>
      <w:r w:rsidRPr="00AE4DF0">
        <w:rPr>
          <w:noProof/>
        </w:rPr>
        <w:t>ПУЭ Правила устройства электроустановок в редакции 6 и 7 издания с изменениями на 20.06.2003г.</w:t>
      </w:r>
    </w:p>
    <w:p w:rsidR="002D6F86" w:rsidRPr="00AE4DF0" w:rsidRDefault="002D6F86" w:rsidP="002D6F86">
      <w:pPr>
        <w:pStyle w:val="af1"/>
        <w:numPr>
          <w:ilvl w:val="0"/>
          <w:numId w:val="41"/>
        </w:numPr>
        <w:tabs>
          <w:tab w:val="left" w:pos="851"/>
        </w:tabs>
        <w:ind w:left="910" w:hanging="484"/>
        <w:jc w:val="both"/>
      </w:pPr>
      <w:r w:rsidRPr="00AE4DF0">
        <w:rPr>
          <w:noProof/>
        </w:rPr>
        <w:t>ПТЭ Правила технической эксплуатации электрических станций и сетей РФ.</w:t>
      </w:r>
    </w:p>
    <w:p w:rsidR="002D6F86" w:rsidRPr="00AE4DF0" w:rsidRDefault="002D6F86" w:rsidP="002D6F86">
      <w:pPr>
        <w:pStyle w:val="af1"/>
        <w:widowControl w:val="0"/>
        <w:numPr>
          <w:ilvl w:val="0"/>
          <w:numId w:val="4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910" w:hanging="484"/>
        <w:jc w:val="both"/>
        <w:rPr>
          <w:bCs/>
        </w:rPr>
      </w:pPr>
      <w:r w:rsidRPr="00AE4DF0">
        <w:rPr>
          <w:bCs/>
        </w:rPr>
        <w:t>Федеральный закон №118971-5 Технический регламент о безопасности электрических и тепловых сетей и электрических станций.</w:t>
      </w:r>
    </w:p>
    <w:p w:rsidR="002D6F86" w:rsidRPr="00AE4DF0" w:rsidRDefault="002D6F86" w:rsidP="002D6F86">
      <w:pPr>
        <w:pStyle w:val="af1"/>
        <w:widowControl w:val="0"/>
        <w:numPr>
          <w:ilvl w:val="0"/>
          <w:numId w:val="4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910" w:hanging="484"/>
        <w:jc w:val="both"/>
        <w:rPr>
          <w:bCs/>
        </w:rPr>
      </w:pPr>
      <w:proofErr w:type="gramStart"/>
      <w:r w:rsidRPr="00AE4DF0">
        <w:rPr>
          <w:bCs/>
        </w:rPr>
        <w:t>РД 34.20.641 (УДК621.22(083.96) Руководящие указания по проектированию организации и механизации ремонтного обслуживания оборудования гидроэлектростанций.</w:t>
      </w:r>
      <w:proofErr w:type="gramEnd"/>
    </w:p>
    <w:p w:rsidR="002D6F86" w:rsidRPr="00AE4DF0" w:rsidRDefault="002D6F86" w:rsidP="002D6F86">
      <w:pPr>
        <w:pStyle w:val="af1"/>
        <w:widowControl w:val="0"/>
        <w:numPr>
          <w:ilvl w:val="0"/>
          <w:numId w:val="4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910" w:hanging="484"/>
        <w:jc w:val="both"/>
        <w:rPr>
          <w:bCs/>
        </w:rPr>
      </w:pPr>
      <w:r w:rsidRPr="00AE4DF0">
        <w:rPr>
          <w:bCs/>
        </w:rPr>
        <w:t>СТО 17330282.27.140.008-2008 Система питания собственных нужд ГЭС.</w:t>
      </w:r>
    </w:p>
    <w:p w:rsidR="002D6F86" w:rsidRPr="00AE4DF0" w:rsidRDefault="002D6F86" w:rsidP="002D6F86">
      <w:pPr>
        <w:pStyle w:val="af1"/>
        <w:widowControl w:val="0"/>
        <w:numPr>
          <w:ilvl w:val="0"/>
          <w:numId w:val="41"/>
        </w:numPr>
        <w:shd w:val="clear" w:color="auto" w:fill="FFFFFF"/>
        <w:tabs>
          <w:tab w:val="left" w:pos="851"/>
        </w:tabs>
        <w:autoSpaceDE w:val="0"/>
        <w:autoSpaceDN w:val="0"/>
        <w:adjustRightInd w:val="0"/>
        <w:ind w:left="910" w:hanging="484"/>
        <w:jc w:val="both"/>
        <w:rPr>
          <w:bCs/>
        </w:rPr>
      </w:pPr>
      <w:r w:rsidRPr="00AE4DF0">
        <w:rPr>
          <w:bCs/>
        </w:rPr>
        <w:t>СТО 17330282.27.140.011-2008 Гидроэлектростанции. Условия создания.</w:t>
      </w:r>
      <w:r w:rsidRPr="00AE4DF0">
        <w:t xml:space="preserve"> Сборник распорядительных материалов по эксплуатации энергосистем (СРМ-2000) издание 5е. Электротехническая часть.  </w:t>
      </w:r>
    </w:p>
    <w:p w:rsidR="002D6F86" w:rsidRPr="00AE4DF0" w:rsidRDefault="002D6F86" w:rsidP="002D6F86">
      <w:pPr>
        <w:ind w:left="360"/>
      </w:pPr>
      <w:proofErr w:type="gramStart"/>
      <w:r w:rsidRPr="00AE4DF0">
        <w:t xml:space="preserve">Применяемые при проектировании собственных нужд гидроэлектростанции материалы и оборудование должны соответствовать требованиям ГОСТ, согласованных с заказчиком ТУ. </w:t>
      </w:r>
      <w:proofErr w:type="gramEnd"/>
    </w:p>
    <w:p w:rsidR="002D6F86" w:rsidRDefault="002D6F86" w:rsidP="002D6F86">
      <w:pPr>
        <w:pStyle w:val="4"/>
      </w:pPr>
    </w:p>
    <w:p w:rsidR="002D6F86" w:rsidRDefault="002D6F86" w:rsidP="002D6F86">
      <w:pPr>
        <w:pStyle w:val="4"/>
      </w:pPr>
      <w:r>
        <w:t xml:space="preserve">ВЕДОМОСТЬ РАБОТ </w:t>
      </w:r>
    </w:p>
    <w:p w:rsidR="002D6F86" w:rsidRDefault="002D6F86" w:rsidP="002D6F86">
      <w:pPr>
        <w:ind w:left="360"/>
        <w:jc w:val="center"/>
        <w:rPr>
          <w:b/>
        </w:rPr>
      </w:pPr>
      <w:r>
        <w:rPr>
          <w:b/>
        </w:rPr>
        <w:t xml:space="preserve">ПИР по реконструкции ОРУ-220 </w:t>
      </w:r>
      <w:proofErr w:type="spellStart"/>
      <w:r>
        <w:rPr>
          <w:b/>
        </w:rPr>
        <w:t>Путкинской</w:t>
      </w:r>
      <w:proofErr w:type="spellEnd"/>
      <w:r>
        <w:rPr>
          <w:b/>
        </w:rPr>
        <w:t xml:space="preserve"> ГЭС. </w:t>
      </w:r>
    </w:p>
    <w:p w:rsidR="002D6F86" w:rsidRDefault="002D6F86" w:rsidP="002D6F86">
      <w:pPr>
        <w:rPr>
          <w:rFonts w:eastAsia="MS Mincho"/>
        </w:rPr>
      </w:pPr>
      <w:r>
        <w:rPr>
          <w:rFonts w:eastAsia="MS Mincho"/>
        </w:rPr>
        <w:t>Исходные данные:</w:t>
      </w:r>
    </w:p>
    <w:p w:rsidR="002D6F86" w:rsidRDefault="002D6F86" w:rsidP="002D6F86">
      <w:pPr>
        <w:rPr>
          <w:bCs/>
        </w:rPr>
      </w:pPr>
      <w:proofErr w:type="spellStart"/>
      <w:r>
        <w:rPr>
          <w:bCs/>
        </w:rPr>
        <w:t>Путкинская</w:t>
      </w:r>
      <w:proofErr w:type="spellEnd"/>
      <w:r>
        <w:rPr>
          <w:bCs/>
        </w:rPr>
        <w:t xml:space="preserve"> ГЭС каскада </w:t>
      </w:r>
      <w:proofErr w:type="spellStart"/>
      <w:r>
        <w:rPr>
          <w:bCs/>
        </w:rPr>
        <w:t>Кемских</w:t>
      </w:r>
      <w:proofErr w:type="spellEnd"/>
      <w:r>
        <w:rPr>
          <w:bCs/>
        </w:rPr>
        <w:t xml:space="preserve"> ГЭС введена в эксплуатацию в </w:t>
      </w:r>
      <w:smartTag w:uri="urn:schemas-microsoft-com:office:smarttags" w:element="metricconverter">
        <w:smartTagPr>
          <w:attr w:name="ProductID" w:val="1967 г"/>
        </w:smartTagPr>
        <w:r>
          <w:rPr>
            <w:bCs/>
          </w:rPr>
          <w:t>1967 г</w:t>
        </w:r>
      </w:smartTag>
      <w:r>
        <w:rPr>
          <w:bCs/>
        </w:rPr>
        <w:t>. Генеральный проектировщик станции ОАО «</w:t>
      </w:r>
      <w:proofErr w:type="spellStart"/>
      <w:r>
        <w:rPr>
          <w:bCs/>
        </w:rPr>
        <w:t>Ленгидропроект</w:t>
      </w:r>
      <w:proofErr w:type="spellEnd"/>
      <w:r>
        <w:rPr>
          <w:bCs/>
        </w:rPr>
        <w:t xml:space="preserve">». На ОРУ-220 </w:t>
      </w:r>
      <w:r>
        <w:t xml:space="preserve">установлены воздушные выключатели типа ВВБ-220-12, ВВД-220Б-40/2000-УХЛ1, трансформаторы тока типа ТФЗМ-220, ТФНД-220, трансформаторы напряжения НКФ-220-58. </w:t>
      </w:r>
    </w:p>
    <w:p w:rsidR="002D6F86" w:rsidRDefault="002D6F86" w:rsidP="002D6F86">
      <w:pPr>
        <w:rPr>
          <w:bCs/>
        </w:rPr>
      </w:pPr>
    </w:p>
    <w:tbl>
      <w:tblPr>
        <w:tblW w:w="16119" w:type="dxa"/>
        <w:tblInd w:w="-176" w:type="dxa"/>
        <w:tblLayout w:type="fixed"/>
        <w:tblLook w:val="0000"/>
      </w:tblPr>
      <w:tblGrid>
        <w:gridCol w:w="966"/>
        <w:gridCol w:w="6831"/>
        <w:gridCol w:w="1842"/>
        <w:gridCol w:w="1620"/>
        <w:gridCol w:w="1620"/>
        <w:gridCol w:w="1620"/>
        <w:gridCol w:w="1620"/>
      </w:tblGrid>
      <w:tr w:rsidR="002D6F86" w:rsidTr="00097738">
        <w:trPr>
          <w:gridAfter w:val="4"/>
          <w:wAfter w:w="6480" w:type="dxa"/>
          <w:trHeight w:val="45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F86" w:rsidRDefault="002D6F86" w:rsidP="0009773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№ </w:t>
            </w:r>
            <w:proofErr w:type="spellStart"/>
            <w:proofErr w:type="gramStart"/>
            <w:r>
              <w:rPr>
                <w:b/>
                <w:bCs/>
              </w:rPr>
              <w:t>п</w:t>
            </w:r>
            <w:proofErr w:type="spellEnd"/>
            <w:proofErr w:type="gramEnd"/>
            <w:r>
              <w:rPr>
                <w:b/>
                <w:bCs/>
              </w:rPr>
              <w:t>/</w:t>
            </w:r>
            <w:proofErr w:type="spellStart"/>
            <w:r>
              <w:rPr>
                <w:b/>
                <w:bCs/>
              </w:rPr>
              <w:t>п</w:t>
            </w:r>
            <w:proofErr w:type="spellEnd"/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F86" w:rsidRDefault="002D6F86" w:rsidP="0009773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работ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F86" w:rsidRDefault="002D6F86" w:rsidP="0009773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Исполнитель</w:t>
            </w:r>
          </w:p>
        </w:tc>
      </w:tr>
      <w:tr w:rsidR="002D6F86" w:rsidTr="00097738">
        <w:trPr>
          <w:gridAfter w:val="4"/>
          <w:wAfter w:w="6480" w:type="dxa"/>
          <w:trHeight w:val="45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F86" w:rsidRPr="007F2649" w:rsidRDefault="002D6F86" w:rsidP="00097738">
            <w:pPr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F86" w:rsidRPr="007F2649" w:rsidRDefault="002D6F86" w:rsidP="00097738">
            <w:pPr>
              <w:rPr>
                <w:bCs/>
              </w:rPr>
            </w:pPr>
            <w:r>
              <w:rPr>
                <w:bCs/>
              </w:rPr>
              <w:t xml:space="preserve">Обязательное </w:t>
            </w:r>
            <w:proofErr w:type="spellStart"/>
            <w:r>
              <w:rPr>
                <w:bCs/>
              </w:rPr>
              <w:t>предпроектное</w:t>
            </w:r>
            <w:proofErr w:type="spellEnd"/>
            <w:r>
              <w:rPr>
                <w:bCs/>
              </w:rPr>
              <w:t xml:space="preserve"> обследование объекта.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F86" w:rsidRDefault="002D6F86" w:rsidP="00097738">
            <w:pPr>
              <w:jc w:val="center"/>
              <w:rPr>
                <w:bCs/>
              </w:rPr>
            </w:pPr>
            <w:r>
              <w:rPr>
                <w:bCs/>
              </w:rPr>
              <w:t>Подрядчик</w:t>
            </w:r>
          </w:p>
        </w:tc>
      </w:tr>
      <w:tr w:rsidR="002D6F86" w:rsidTr="00097738">
        <w:trPr>
          <w:gridAfter w:val="4"/>
          <w:wAfter w:w="6480" w:type="dxa"/>
          <w:trHeight w:val="45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F86" w:rsidRPr="007F2649" w:rsidRDefault="002D6F86" w:rsidP="00097738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F86" w:rsidRPr="001A1D48" w:rsidRDefault="002D6F86" w:rsidP="00097738">
            <w:pPr>
              <w:rPr>
                <w:bCs/>
              </w:rPr>
            </w:pPr>
            <w:r w:rsidRPr="001A1D48">
              <w:rPr>
                <w:bCs/>
              </w:rPr>
              <w:t xml:space="preserve">Разработка проекта замены выключателя ВВБ-220-12 на </w:t>
            </w:r>
            <w:proofErr w:type="spellStart"/>
            <w:r w:rsidRPr="001A1D48">
              <w:rPr>
                <w:bCs/>
              </w:rPr>
              <w:t>элегазовый</w:t>
            </w:r>
            <w:proofErr w:type="spellEnd"/>
            <w:r w:rsidRPr="001A1D48">
              <w:rPr>
                <w:bCs/>
              </w:rPr>
              <w:t xml:space="preserve"> и трансформаторов тока </w:t>
            </w:r>
            <w:r w:rsidRPr="00384260">
              <w:rPr>
                <w:bCs/>
              </w:rPr>
              <w:t>ТФЗМ</w:t>
            </w:r>
            <w:r w:rsidRPr="001A1D48">
              <w:rPr>
                <w:bCs/>
              </w:rPr>
              <w:t>-220</w:t>
            </w:r>
            <w:r>
              <w:rPr>
                <w:bCs/>
              </w:rPr>
              <w:t>Б</w:t>
            </w:r>
            <w:r w:rsidRPr="001A1D48">
              <w:rPr>
                <w:bCs/>
              </w:rPr>
              <w:t xml:space="preserve"> на </w:t>
            </w:r>
            <w:proofErr w:type="spellStart"/>
            <w:r w:rsidRPr="001A1D48">
              <w:rPr>
                <w:bCs/>
              </w:rPr>
              <w:t>элегазовые</w:t>
            </w:r>
            <w:proofErr w:type="spellEnd"/>
            <w:r w:rsidRPr="001A1D48">
              <w:rPr>
                <w:bCs/>
              </w:rPr>
              <w:t xml:space="preserve"> в ячейке ОВ-1 ОРУ-220 </w:t>
            </w:r>
            <w:proofErr w:type="spellStart"/>
            <w:r w:rsidRPr="001A1D48">
              <w:rPr>
                <w:bCs/>
              </w:rPr>
              <w:t>Путкинской</w:t>
            </w:r>
            <w:proofErr w:type="spellEnd"/>
            <w:r w:rsidRPr="001A1D48">
              <w:rPr>
                <w:bCs/>
              </w:rPr>
              <w:t xml:space="preserve"> ГЭС в соответствии с техническим заданием заказчика</w:t>
            </w:r>
            <w:r>
              <w:rPr>
                <w:bCs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F86" w:rsidRDefault="002D6F86" w:rsidP="00097738">
            <w:pPr>
              <w:jc w:val="center"/>
              <w:rPr>
                <w:bCs/>
              </w:rPr>
            </w:pPr>
            <w:r>
              <w:rPr>
                <w:bCs/>
              </w:rPr>
              <w:t>Подрядчик</w:t>
            </w:r>
          </w:p>
        </w:tc>
      </w:tr>
      <w:tr w:rsidR="002D6F86" w:rsidTr="00097738">
        <w:trPr>
          <w:gridAfter w:val="4"/>
          <w:wAfter w:w="6480" w:type="dxa"/>
          <w:trHeight w:val="45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F86" w:rsidRPr="007F2649" w:rsidRDefault="002D6F86" w:rsidP="00097738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2.1</w:t>
            </w: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F86" w:rsidRPr="001A1D48" w:rsidRDefault="002D6F86" w:rsidP="00097738">
            <w:pPr>
              <w:rPr>
                <w:bCs/>
              </w:rPr>
            </w:pPr>
            <w:r w:rsidRPr="001A1D48">
              <w:rPr>
                <w:bCs/>
              </w:rPr>
              <w:t xml:space="preserve">Предусмотреть </w:t>
            </w:r>
            <w:r>
              <w:rPr>
                <w:bCs/>
              </w:rPr>
              <w:t>в проекте</w:t>
            </w:r>
            <w:r w:rsidRPr="001A1D48">
              <w:rPr>
                <w:bCs/>
              </w:rPr>
              <w:t xml:space="preserve"> сохранение существующих главных электрических </w:t>
            </w:r>
            <w:r w:rsidRPr="00722616">
              <w:rPr>
                <w:bCs/>
              </w:rPr>
              <w:t xml:space="preserve">схем </w:t>
            </w:r>
            <w:r>
              <w:rPr>
                <w:bCs/>
              </w:rPr>
              <w:t>и</w:t>
            </w:r>
            <w:r w:rsidRPr="00FA4B98">
              <w:rPr>
                <w:bCs/>
                <w:color w:val="4F81BD"/>
              </w:rPr>
              <w:t xml:space="preserve"> </w:t>
            </w:r>
            <w:r w:rsidRPr="003E70EA">
              <w:rPr>
                <w:bCs/>
              </w:rPr>
              <w:t>существующих функциональных схем релейных защит с переработкой принципиальных и монтажных</w:t>
            </w:r>
            <w:r w:rsidRPr="001A1D48">
              <w:rPr>
                <w:bCs/>
              </w:rPr>
              <w:t xml:space="preserve"> схем под новые микропроцессорные панели РЗА</w:t>
            </w:r>
            <w:r>
              <w:rPr>
                <w:bCs/>
              </w:rPr>
              <w:t xml:space="preserve"> с привязкой к существующим схемам РЗА</w:t>
            </w:r>
            <w:r w:rsidRPr="001A1D48">
              <w:rPr>
                <w:bCs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F86" w:rsidRDefault="002D6F86" w:rsidP="00097738">
            <w:pPr>
              <w:jc w:val="center"/>
              <w:rPr>
                <w:bCs/>
              </w:rPr>
            </w:pPr>
            <w:r>
              <w:rPr>
                <w:bCs/>
              </w:rPr>
              <w:t>Подрядчик</w:t>
            </w:r>
          </w:p>
        </w:tc>
      </w:tr>
      <w:tr w:rsidR="002D6F86" w:rsidTr="00097738">
        <w:trPr>
          <w:gridAfter w:val="4"/>
          <w:wAfter w:w="6480" w:type="dxa"/>
          <w:trHeight w:val="45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F86" w:rsidRPr="007F2649" w:rsidRDefault="002D6F86" w:rsidP="00097738">
            <w:pPr>
              <w:jc w:val="center"/>
              <w:rPr>
                <w:bCs/>
              </w:rPr>
            </w:pPr>
            <w:r>
              <w:rPr>
                <w:bCs/>
              </w:rPr>
              <w:t>2.2</w:t>
            </w: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F86" w:rsidRPr="003E70EA" w:rsidRDefault="002D6F86" w:rsidP="00097738">
            <w:pPr>
              <w:rPr>
                <w:bCs/>
              </w:rPr>
            </w:pPr>
            <w:r w:rsidRPr="003E70EA">
              <w:rPr>
                <w:bCs/>
              </w:rPr>
              <w:t>Предусмотреть в проекте установку нового оборудования с использованием существующих или незначительной модернизацией стоек, кабельных каналов, предусмотреть замену кабелей вторичных цепей (токовых, оперативных и т.д.).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F86" w:rsidRPr="003E70EA" w:rsidRDefault="002D6F86" w:rsidP="00097738">
            <w:pPr>
              <w:jc w:val="center"/>
              <w:rPr>
                <w:bCs/>
              </w:rPr>
            </w:pPr>
            <w:r w:rsidRPr="003E70EA">
              <w:rPr>
                <w:bCs/>
              </w:rPr>
              <w:t>Подрядчик</w:t>
            </w:r>
          </w:p>
        </w:tc>
      </w:tr>
      <w:tr w:rsidR="002D6F86" w:rsidTr="00097738">
        <w:trPr>
          <w:gridAfter w:val="4"/>
          <w:wAfter w:w="6480" w:type="dxa"/>
          <w:trHeight w:val="45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F86" w:rsidRPr="007F2649" w:rsidRDefault="002D6F86" w:rsidP="00097738">
            <w:pPr>
              <w:jc w:val="center"/>
              <w:rPr>
                <w:bCs/>
              </w:rPr>
            </w:pPr>
            <w:r>
              <w:rPr>
                <w:bCs/>
              </w:rPr>
              <w:t>2.3</w:t>
            </w: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F86" w:rsidRPr="009E7621" w:rsidRDefault="002D6F86" w:rsidP="00097738">
            <w:pPr>
              <w:rPr>
                <w:bCs/>
              </w:rPr>
            </w:pPr>
            <w:r w:rsidRPr="00BC61FA">
              <w:rPr>
                <w:bCs/>
              </w:rPr>
              <w:t>Предусмотреть реконструкцию существующих панелей линейных защит  ШДЭ-2801 ОВ-1, ОВ-2 п</w:t>
            </w:r>
            <w:proofErr w:type="gramStart"/>
            <w:r w:rsidRPr="00BC61FA">
              <w:rPr>
                <w:bCs/>
              </w:rPr>
              <w:t>.Р</w:t>
            </w:r>
            <w:proofErr w:type="gramEnd"/>
            <w:r w:rsidRPr="00BC61FA">
              <w:rPr>
                <w:bCs/>
              </w:rPr>
              <w:t>13, ОАПВ ОВ-1,ОВ-2, п.Р14 и п.Р15, УРОВ ОВ-1,ОВ-2, п.Р16 управления ОВ-1, п.Р11 с заменой на панели микропроцессорных защит современного уровня</w:t>
            </w:r>
            <w:r>
              <w:rPr>
                <w:bCs/>
              </w:rPr>
              <w:t xml:space="preserve">, </w:t>
            </w:r>
            <w:r w:rsidRPr="009E7621">
              <w:rPr>
                <w:bCs/>
              </w:rPr>
              <w:t>производство ООО НПП "ЭКРА"</w:t>
            </w:r>
          </w:p>
          <w:p w:rsidR="002D6F86" w:rsidRPr="009E7621" w:rsidRDefault="002D6F86" w:rsidP="00097738">
            <w:pPr>
              <w:rPr>
                <w:bCs/>
              </w:rPr>
            </w:pPr>
            <w:r w:rsidRPr="009E7621">
              <w:rPr>
                <w:bCs/>
              </w:rPr>
              <w:t>(</w:t>
            </w:r>
            <w:proofErr w:type="gramStart"/>
            <w:r w:rsidRPr="009E7621">
              <w:rPr>
                <w:bCs/>
              </w:rPr>
              <w:t>г</w:t>
            </w:r>
            <w:proofErr w:type="gramEnd"/>
            <w:r w:rsidRPr="009E7621">
              <w:rPr>
                <w:bCs/>
              </w:rPr>
              <w:t>. Чебоксары), включающие в себя:</w:t>
            </w:r>
          </w:p>
          <w:p w:rsidR="002D6F86" w:rsidRPr="00BC61FA" w:rsidRDefault="002D6F86" w:rsidP="00097738">
            <w:pPr>
              <w:rPr>
                <w:bCs/>
              </w:rPr>
            </w:pPr>
            <w:r w:rsidRPr="00BC61FA">
              <w:rPr>
                <w:bCs/>
              </w:rPr>
              <w:t>- линейная дистанционная многозонная защита с возможностью блокировки через КРБ</w:t>
            </w:r>
            <w:r w:rsidRPr="00BC61FA">
              <w:t xml:space="preserve"> при замене  ВЛ-217, ВЛ-218, ВЛ-216 на  ОВ-1, ОВ-2</w:t>
            </w:r>
            <w:r>
              <w:t>;</w:t>
            </w:r>
          </w:p>
          <w:p w:rsidR="002D6F86" w:rsidRPr="00BC61FA" w:rsidRDefault="002D6F86" w:rsidP="00097738">
            <w:pPr>
              <w:pStyle w:val="af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61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proofErr w:type="gramStart"/>
            <w:r w:rsidRPr="00BC61FA">
              <w:rPr>
                <w:rFonts w:ascii="Times New Roman" w:hAnsi="Times New Roman" w:cs="Times New Roman"/>
                <w:bCs/>
                <w:sz w:val="24"/>
                <w:szCs w:val="24"/>
              </w:rPr>
              <w:t>линейная</w:t>
            </w:r>
            <w:proofErr w:type="gramEnd"/>
            <w:r w:rsidRPr="00BC61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многоступенчатая направленная МТЗНП</w:t>
            </w:r>
            <w:r w:rsidRPr="00BC61FA">
              <w:rPr>
                <w:rFonts w:ascii="Times New Roman" w:hAnsi="Times New Roman" w:cs="Times New Roman"/>
                <w:sz w:val="24"/>
                <w:szCs w:val="24"/>
              </w:rPr>
              <w:t xml:space="preserve"> при замене ВЛ-217, ВЛ-218, ВЛ-216 на ОВ-1, ОВ-2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D6F86" w:rsidRPr="00BC61FA" w:rsidRDefault="002D6F86" w:rsidP="00097738">
            <w:pPr>
              <w:rPr>
                <w:bCs/>
              </w:rPr>
            </w:pPr>
            <w:r w:rsidRPr="00BC61FA">
              <w:rPr>
                <w:bCs/>
              </w:rPr>
              <w:t xml:space="preserve">- </w:t>
            </w:r>
            <w:r w:rsidRPr="00BC61FA">
              <w:t>токовая отсечка при замене ВЛ-216 на ОВ-1, ОВ-2</w:t>
            </w:r>
            <w:r>
              <w:t>;</w:t>
            </w:r>
          </w:p>
          <w:p w:rsidR="002D6F86" w:rsidRPr="00BC61FA" w:rsidRDefault="002D6F86" w:rsidP="00097738">
            <w:pPr>
              <w:rPr>
                <w:bCs/>
              </w:rPr>
            </w:pPr>
            <w:r w:rsidRPr="00BC61FA">
              <w:rPr>
                <w:bCs/>
              </w:rPr>
              <w:t xml:space="preserve">- возможность ввода ускорения, оперативного ускорения и  </w:t>
            </w:r>
          </w:p>
          <w:p w:rsidR="002D6F86" w:rsidRPr="00BC61FA" w:rsidRDefault="002D6F86" w:rsidP="00097738">
            <w:pPr>
              <w:rPr>
                <w:bCs/>
              </w:rPr>
            </w:pPr>
            <w:r w:rsidRPr="00BC61FA">
              <w:rPr>
                <w:bCs/>
              </w:rPr>
              <w:t xml:space="preserve">ускорения при включении линейных </w:t>
            </w:r>
            <w:proofErr w:type="gramStart"/>
            <w:r w:rsidRPr="00BC61FA">
              <w:rPr>
                <w:bCs/>
              </w:rPr>
              <w:t>дистанционной</w:t>
            </w:r>
            <w:proofErr w:type="gramEnd"/>
            <w:r w:rsidRPr="00BC61FA">
              <w:rPr>
                <w:bCs/>
              </w:rPr>
              <w:t xml:space="preserve"> и МТЗНП защит</w:t>
            </w:r>
            <w:r>
              <w:rPr>
                <w:bCs/>
              </w:rPr>
              <w:t>;</w:t>
            </w:r>
          </w:p>
          <w:p w:rsidR="002D6F86" w:rsidRPr="00BC61FA" w:rsidRDefault="002D6F86" w:rsidP="00097738">
            <w:pPr>
              <w:rPr>
                <w:bCs/>
              </w:rPr>
            </w:pPr>
            <w:r w:rsidRPr="00BC61FA">
              <w:rPr>
                <w:bCs/>
              </w:rPr>
              <w:t xml:space="preserve">- схема управления ОВ-1 с возможностью </w:t>
            </w:r>
            <w:proofErr w:type="spellStart"/>
            <w:r w:rsidRPr="00BC61FA">
              <w:rPr>
                <w:bCs/>
              </w:rPr>
              <w:t>пофазного</w:t>
            </w:r>
            <w:proofErr w:type="spellEnd"/>
            <w:r w:rsidRPr="00BC61FA">
              <w:rPr>
                <w:bCs/>
              </w:rPr>
              <w:t xml:space="preserve"> управления</w:t>
            </w:r>
            <w:r>
              <w:rPr>
                <w:bCs/>
              </w:rPr>
              <w:t>;</w:t>
            </w:r>
          </w:p>
          <w:p w:rsidR="002D6F86" w:rsidRPr="00BC61FA" w:rsidRDefault="002D6F86" w:rsidP="00097738">
            <w:pPr>
              <w:rPr>
                <w:bCs/>
              </w:rPr>
            </w:pPr>
            <w:r w:rsidRPr="00BC61FA">
              <w:rPr>
                <w:bCs/>
              </w:rPr>
              <w:t>- схема УРОВ ОВ-1,ОВ-2</w:t>
            </w:r>
            <w:r>
              <w:rPr>
                <w:bCs/>
              </w:rPr>
              <w:t>;</w:t>
            </w:r>
          </w:p>
          <w:p w:rsidR="002D6F86" w:rsidRPr="00BC61FA" w:rsidRDefault="002D6F86" w:rsidP="00097738">
            <w:pPr>
              <w:pStyle w:val="af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61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общая защита от </w:t>
            </w:r>
            <w:proofErr w:type="spellStart"/>
            <w:r w:rsidRPr="00BC61FA">
              <w:rPr>
                <w:rFonts w:ascii="Times New Roman" w:hAnsi="Times New Roman" w:cs="Times New Roman"/>
                <w:bCs/>
                <w:sz w:val="24"/>
                <w:szCs w:val="24"/>
              </w:rPr>
              <w:t>непереключения</w:t>
            </w:r>
            <w:proofErr w:type="spellEnd"/>
            <w:r w:rsidRPr="00BC61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фаз ОВ-1</w:t>
            </w:r>
            <w:r w:rsidRPr="00BC61FA">
              <w:rPr>
                <w:rFonts w:ascii="Times New Roman" w:hAnsi="Times New Roman" w:cs="Times New Roman"/>
                <w:sz w:val="24"/>
                <w:szCs w:val="24"/>
              </w:rPr>
              <w:t xml:space="preserve"> при замене </w:t>
            </w:r>
          </w:p>
          <w:p w:rsidR="002D6F86" w:rsidRPr="00BC61FA" w:rsidRDefault="002D6F86" w:rsidP="00097738">
            <w:pPr>
              <w:pStyle w:val="af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BC61FA">
              <w:rPr>
                <w:rFonts w:ascii="Times New Roman" w:hAnsi="Times New Roman" w:cs="Times New Roman"/>
                <w:sz w:val="24"/>
                <w:szCs w:val="24"/>
              </w:rPr>
              <w:t xml:space="preserve">ВЛ-217, ВЛ-218, </w:t>
            </w:r>
            <w:r w:rsidRPr="00BC61FA">
              <w:rPr>
                <w:rFonts w:ascii="Times New Roman" w:hAnsi="Times New Roman"/>
                <w:sz w:val="24"/>
                <w:szCs w:val="24"/>
              </w:rPr>
              <w:t xml:space="preserve">ВЛ-216, ВАТ-1-220, ВТ-2-220, ВАТ-3-220, </w:t>
            </w:r>
          </w:p>
          <w:p w:rsidR="002D6F86" w:rsidRPr="00BC61FA" w:rsidRDefault="002D6F86" w:rsidP="00097738">
            <w:pPr>
              <w:pStyle w:val="af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C61FA">
              <w:rPr>
                <w:rFonts w:ascii="Times New Roman" w:hAnsi="Times New Roman"/>
                <w:sz w:val="24"/>
                <w:szCs w:val="24"/>
              </w:rPr>
              <w:t xml:space="preserve">ВАТ-4-220, </w:t>
            </w:r>
            <w:r w:rsidRPr="00BC61FA">
              <w:rPr>
                <w:rFonts w:ascii="Times New Roman" w:hAnsi="Times New Roman" w:cs="Times New Roman"/>
                <w:sz w:val="24"/>
                <w:szCs w:val="24"/>
              </w:rPr>
              <w:t>на ОВ-1, ОВ-2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D6F86" w:rsidRPr="00BC61FA" w:rsidRDefault="002D6F86" w:rsidP="00097738">
            <w:pPr>
              <w:pStyle w:val="af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61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индивидуальная защита от </w:t>
            </w:r>
            <w:proofErr w:type="spellStart"/>
            <w:r w:rsidRPr="00BC61FA">
              <w:rPr>
                <w:rFonts w:ascii="Times New Roman" w:hAnsi="Times New Roman" w:cs="Times New Roman"/>
                <w:bCs/>
                <w:sz w:val="24"/>
                <w:szCs w:val="24"/>
              </w:rPr>
              <w:t>непереключения</w:t>
            </w:r>
            <w:proofErr w:type="spellEnd"/>
            <w:r w:rsidRPr="00BC61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фаз ОВ-1</w:t>
            </w:r>
            <w:r w:rsidRPr="00BC61FA">
              <w:rPr>
                <w:rFonts w:ascii="Times New Roman" w:hAnsi="Times New Roman" w:cs="Times New Roman"/>
                <w:sz w:val="24"/>
                <w:szCs w:val="24"/>
              </w:rPr>
              <w:t xml:space="preserve"> без ОАПВ</w:t>
            </w:r>
            <w:r w:rsidRPr="00BC61F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</w:t>
            </w:r>
            <w:r w:rsidRPr="00BC61FA">
              <w:rPr>
                <w:rFonts w:ascii="Times New Roman" w:hAnsi="Times New Roman" w:cs="Times New Roman"/>
                <w:sz w:val="24"/>
                <w:szCs w:val="24"/>
              </w:rPr>
              <w:t xml:space="preserve"> с ОАПВ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D6F86" w:rsidRDefault="002D6F86" w:rsidP="00097738">
            <w:r w:rsidRPr="00BC61FA">
              <w:rPr>
                <w:bCs/>
              </w:rPr>
              <w:t>- схема ТАПВ по отсутствию напряжения</w:t>
            </w:r>
            <w:r w:rsidRPr="00BC61FA">
              <w:t xml:space="preserve"> на Л-217 при замене   ВЛ-217 на ОВ-1, ОВ-2; при  замене  ВЛ-218 на ОВ-1, ОВ-2; </w:t>
            </w:r>
          </w:p>
          <w:p w:rsidR="002D6F86" w:rsidRDefault="002D6F86" w:rsidP="00097738">
            <w:r>
              <w:t xml:space="preserve"> -</w:t>
            </w:r>
            <w:r w:rsidRPr="00BC61FA">
              <w:rPr>
                <w:bCs/>
              </w:rPr>
              <w:t>схема ТАПВ по отсутствию напряжения</w:t>
            </w:r>
            <w:r>
              <w:t xml:space="preserve"> на Л- 216</w:t>
            </w:r>
            <w:r w:rsidRPr="00BC61FA">
              <w:t xml:space="preserve"> при замене ВЛ-216 на ОВ-1, ОВ-2; </w:t>
            </w:r>
          </w:p>
          <w:p w:rsidR="002D6F86" w:rsidRDefault="002D6F86" w:rsidP="00097738">
            <w:r w:rsidRPr="00BC61FA">
              <w:rPr>
                <w:bCs/>
              </w:rPr>
              <w:t xml:space="preserve">- схема ТАПВ </w:t>
            </w:r>
            <w:r w:rsidRPr="00BC61FA">
              <w:t>по отсутствию напряжения на 1</w:t>
            </w:r>
            <w:r>
              <w:t>с</w:t>
            </w:r>
            <w:r w:rsidRPr="00BC61FA">
              <w:t xml:space="preserve">РСШ-220 при замене ВАТ-4-220 на ОВ-1, ОВ-2; </w:t>
            </w:r>
          </w:p>
          <w:p w:rsidR="002D6F86" w:rsidRPr="00BC61FA" w:rsidRDefault="002D6F86" w:rsidP="00097738">
            <w:r w:rsidRPr="00BC61FA">
              <w:rPr>
                <w:bCs/>
              </w:rPr>
              <w:t xml:space="preserve">- схема ТАПВ </w:t>
            </w:r>
            <w:r w:rsidRPr="00BC61FA">
              <w:t>по отсутствию напряжения на 2</w:t>
            </w:r>
            <w:r>
              <w:t>с</w:t>
            </w:r>
            <w:r w:rsidRPr="00BC61FA">
              <w:t>РСШ-220 при замене ВАТ-3-220 на ОВ-1, ОВ-2</w:t>
            </w:r>
            <w:r>
              <w:t>;</w:t>
            </w:r>
          </w:p>
          <w:p w:rsidR="002D6F86" w:rsidRPr="00BC61FA" w:rsidRDefault="002D6F86" w:rsidP="00097738">
            <w:pPr>
              <w:rPr>
                <w:bCs/>
              </w:rPr>
            </w:pPr>
            <w:r w:rsidRPr="00BC61FA">
              <w:rPr>
                <w:bCs/>
              </w:rPr>
              <w:t xml:space="preserve">- схема </w:t>
            </w:r>
            <w:r w:rsidRPr="00BC61FA">
              <w:t>ТАПВ с контролем синхронизма при замене ВЛ-217 на ОВ-1,     ОВ-2, при замене ВЛ-218 на ОВ-1, ОВ-2, при замене ВЛ-216 на  ОВ-1, ОВ-2</w:t>
            </w:r>
            <w:r>
              <w:t>;</w:t>
            </w:r>
          </w:p>
          <w:p w:rsidR="002D6F86" w:rsidRPr="009E7621" w:rsidRDefault="002D6F86" w:rsidP="00097738">
            <w:pPr>
              <w:pStyle w:val="af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C61FA">
              <w:rPr>
                <w:rFonts w:ascii="Times New Roman" w:hAnsi="Times New Roman" w:cs="Times New Roman"/>
                <w:bCs/>
                <w:sz w:val="24"/>
                <w:szCs w:val="24"/>
              </w:rPr>
              <w:t>-</w:t>
            </w:r>
            <w:r w:rsidRPr="00BC61F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E7621">
              <w:rPr>
                <w:rFonts w:ascii="Times New Roman" w:hAnsi="Times New Roman" w:cs="Times New Roman"/>
                <w:bCs/>
                <w:sz w:val="24"/>
                <w:szCs w:val="24"/>
              </w:rPr>
              <w:t>схема</w:t>
            </w:r>
            <w:r w:rsidRPr="009E7621">
              <w:rPr>
                <w:rFonts w:ascii="Times New Roman" w:hAnsi="Times New Roman" w:cs="Times New Roman"/>
                <w:sz w:val="24"/>
                <w:szCs w:val="24"/>
              </w:rPr>
              <w:t xml:space="preserve"> ОАПВ, ДАПВ при замене ВЛ-217 на ОВ-1, ОВ-2, при замене ВЛ-218 на ОВ-1, ОВ-2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2D6F86" w:rsidRPr="009E7621" w:rsidRDefault="002D6F86" w:rsidP="00097738">
            <w:pPr>
              <w:rPr>
                <w:bCs/>
              </w:rPr>
            </w:pPr>
            <w:r w:rsidRPr="009E7621">
              <w:rPr>
                <w:bCs/>
              </w:rPr>
              <w:t>- возможность взаимодействия с ВЧ защитами Л-217</w:t>
            </w:r>
            <w:r w:rsidRPr="009E7621">
              <w:t xml:space="preserve"> при замене  ВЛ-217 на ОВ-1, ОВ-2</w:t>
            </w:r>
            <w:r>
              <w:t>;</w:t>
            </w:r>
            <w:r w:rsidRPr="009E7621">
              <w:rPr>
                <w:bCs/>
              </w:rPr>
              <w:t xml:space="preserve"> </w:t>
            </w:r>
          </w:p>
          <w:p w:rsidR="002D6F86" w:rsidRPr="009E7621" w:rsidRDefault="002D6F86" w:rsidP="00097738">
            <w:r w:rsidRPr="009E7621">
              <w:rPr>
                <w:bCs/>
              </w:rPr>
              <w:t xml:space="preserve">- возможность взаимодействия с ВЧ защитами Л-218 </w:t>
            </w:r>
            <w:r w:rsidRPr="009E7621">
              <w:t>при замене ВЛ-218  на ОВ-1, ОВ-2</w:t>
            </w:r>
            <w:r>
              <w:t>;</w:t>
            </w:r>
          </w:p>
          <w:p w:rsidR="002D6F86" w:rsidRPr="009E7621" w:rsidRDefault="002D6F86" w:rsidP="00097738">
            <w:pPr>
              <w:rPr>
                <w:bCs/>
              </w:rPr>
            </w:pPr>
            <w:r w:rsidRPr="009E7621">
              <w:rPr>
                <w:bCs/>
              </w:rPr>
              <w:t xml:space="preserve">- возможность взаимодействия с противоаварийной автоматикой   </w:t>
            </w:r>
            <w:proofErr w:type="spellStart"/>
            <w:r w:rsidRPr="009E7621">
              <w:rPr>
                <w:bCs/>
              </w:rPr>
              <w:t>Путкинской</w:t>
            </w:r>
            <w:proofErr w:type="spellEnd"/>
            <w:r w:rsidRPr="009E7621">
              <w:rPr>
                <w:bCs/>
              </w:rPr>
              <w:t xml:space="preserve"> ГЭС и ККГЭС.</w:t>
            </w:r>
          </w:p>
          <w:p w:rsidR="002D6F86" w:rsidRPr="006B4852" w:rsidRDefault="002D6F86" w:rsidP="00097738">
            <w:pPr>
              <w:rPr>
                <w:bCs/>
                <w:sz w:val="16"/>
                <w:szCs w:val="16"/>
              </w:rPr>
            </w:pPr>
          </w:p>
          <w:p w:rsidR="002D6F86" w:rsidRPr="00BC61FA" w:rsidRDefault="002D6F86" w:rsidP="00097738">
            <w:pPr>
              <w:rPr>
                <w:rFonts w:eastAsia="MS Mincho"/>
              </w:rPr>
            </w:pPr>
            <w:r w:rsidRPr="00BC61FA">
              <w:rPr>
                <w:bCs/>
              </w:rPr>
              <w:t>Состав проекта в части РЗА:</w:t>
            </w:r>
            <w:r w:rsidRPr="00BC61FA">
              <w:rPr>
                <w:rFonts w:eastAsia="MS Mincho"/>
              </w:rPr>
              <w:t xml:space="preserve"> </w:t>
            </w:r>
          </w:p>
          <w:p w:rsidR="002D6F86" w:rsidRPr="00BC61FA" w:rsidRDefault="002D6F86" w:rsidP="00097738">
            <w:pPr>
              <w:rPr>
                <w:bCs/>
              </w:rPr>
            </w:pPr>
            <w:r w:rsidRPr="00BC61FA">
              <w:rPr>
                <w:rFonts w:eastAsia="MS Mincho"/>
              </w:rPr>
              <w:t>1.  Привязка нового оборудования к существующим схемам РЗА.</w:t>
            </w:r>
            <w:r w:rsidRPr="00BC61FA">
              <w:rPr>
                <w:bCs/>
              </w:rPr>
              <w:t xml:space="preserve"> Выбор оборудования в части РЗА обязательно согласовывать с Заказчиком.</w:t>
            </w:r>
          </w:p>
          <w:p w:rsidR="002D6F86" w:rsidRPr="00BC61FA" w:rsidRDefault="002D6F86" w:rsidP="00097738">
            <w:pPr>
              <w:rPr>
                <w:rFonts w:eastAsia="MS Mincho"/>
              </w:rPr>
            </w:pPr>
            <w:r w:rsidRPr="00BC61FA">
              <w:rPr>
                <w:rFonts w:eastAsia="MS Mincho"/>
              </w:rPr>
              <w:lastRenderedPageBreak/>
              <w:t>3. Разработка конструкторской документации.</w:t>
            </w:r>
          </w:p>
          <w:p w:rsidR="002D6F86" w:rsidRPr="00BC61FA" w:rsidRDefault="002D6F86" w:rsidP="00097738">
            <w:pPr>
              <w:rPr>
                <w:rFonts w:eastAsia="MS Mincho"/>
              </w:rPr>
            </w:pPr>
            <w:r w:rsidRPr="00BC61FA">
              <w:rPr>
                <w:rFonts w:eastAsia="MS Mincho"/>
              </w:rPr>
              <w:t>4. Полные схемы защит и управления вновь устанавливаемого оборудования:</w:t>
            </w:r>
          </w:p>
          <w:p w:rsidR="002D6F86" w:rsidRPr="00BC61FA" w:rsidRDefault="002D6F86" w:rsidP="00097738">
            <w:pPr>
              <w:rPr>
                <w:rFonts w:eastAsia="MS Mincho"/>
              </w:rPr>
            </w:pPr>
            <w:r w:rsidRPr="00BC61FA">
              <w:rPr>
                <w:rFonts w:eastAsia="MS Mincho"/>
              </w:rPr>
              <w:t xml:space="preserve">- </w:t>
            </w:r>
            <w:r>
              <w:rPr>
                <w:rFonts w:eastAsia="MS Mincho"/>
              </w:rPr>
              <w:t>п</w:t>
            </w:r>
            <w:r w:rsidRPr="00BC61FA">
              <w:rPr>
                <w:rFonts w:eastAsia="MS Mincho"/>
              </w:rPr>
              <w:t xml:space="preserve">ринципиальные и монтажные схемы управления выключателем  ОВ-1  и привязка их к существующим схемам защиты, блокировки, сигнализации, </w:t>
            </w:r>
            <w:r w:rsidRPr="00BC61FA">
              <w:rPr>
                <w:bCs/>
              </w:rPr>
              <w:t>коммерческого учета электроэнергии, телемеханики, управления, обогрева</w:t>
            </w:r>
            <w:r w:rsidRPr="00BC61FA">
              <w:rPr>
                <w:rFonts w:eastAsia="MS Mincho"/>
              </w:rPr>
              <w:t>;</w:t>
            </w:r>
          </w:p>
          <w:p w:rsidR="002D6F86" w:rsidRPr="00BC61FA" w:rsidRDefault="002D6F86" w:rsidP="00097738">
            <w:pPr>
              <w:rPr>
                <w:rFonts w:eastAsia="MS Mincho"/>
              </w:rPr>
            </w:pPr>
            <w:r w:rsidRPr="00BC61FA">
              <w:rPr>
                <w:rFonts w:eastAsia="MS Mincho"/>
              </w:rPr>
              <w:t xml:space="preserve">- </w:t>
            </w:r>
            <w:r>
              <w:rPr>
                <w:rFonts w:eastAsia="MS Mincho"/>
              </w:rPr>
              <w:t>п</w:t>
            </w:r>
            <w:r w:rsidRPr="00BC61FA">
              <w:rPr>
                <w:rFonts w:eastAsia="MS Mincho"/>
              </w:rPr>
              <w:t>ринципиальные и монтажные схемы резервных защит  ОВ-1, ОВ-2 и привязка их к существующим схемам защиты, блокировки, сигнализации,</w:t>
            </w:r>
            <w:r w:rsidRPr="00BC61FA">
              <w:rPr>
                <w:bCs/>
              </w:rPr>
              <w:t xml:space="preserve"> телемеханики,</w:t>
            </w:r>
            <w:r w:rsidRPr="00BC61FA">
              <w:rPr>
                <w:rFonts w:eastAsia="MS Mincho"/>
              </w:rPr>
              <w:t xml:space="preserve"> управления;</w:t>
            </w:r>
          </w:p>
          <w:p w:rsidR="002D6F86" w:rsidRPr="00BC61FA" w:rsidRDefault="002D6F86" w:rsidP="00097738">
            <w:pPr>
              <w:rPr>
                <w:rFonts w:eastAsia="MS Mincho"/>
              </w:rPr>
            </w:pPr>
            <w:r w:rsidRPr="00BC61FA">
              <w:rPr>
                <w:rFonts w:eastAsia="MS Mincho"/>
              </w:rPr>
              <w:t xml:space="preserve">- </w:t>
            </w:r>
            <w:r>
              <w:rPr>
                <w:rFonts w:eastAsia="MS Mincho"/>
              </w:rPr>
              <w:t>п</w:t>
            </w:r>
            <w:r w:rsidRPr="00BC61FA">
              <w:rPr>
                <w:rFonts w:eastAsia="MS Mincho"/>
              </w:rPr>
              <w:t>ринципиальные и монтажные схемы ОАПВ  ОВ-1, ОВ-2 и привязка их к существующим схемам защиты, блокировки, сигнализации, управления,</w:t>
            </w:r>
            <w:r w:rsidRPr="00BC61FA">
              <w:rPr>
                <w:bCs/>
              </w:rPr>
              <w:t xml:space="preserve"> телемеханики</w:t>
            </w:r>
            <w:r w:rsidRPr="00BC61FA">
              <w:rPr>
                <w:rFonts w:eastAsia="MS Mincho"/>
              </w:rPr>
              <w:t>;</w:t>
            </w:r>
          </w:p>
          <w:p w:rsidR="002D6F86" w:rsidRPr="00BC61FA" w:rsidRDefault="002D6F86" w:rsidP="00097738">
            <w:pPr>
              <w:rPr>
                <w:rFonts w:eastAsia="MS Mincho"/>
              </w:rPr>
            </w:pPr>
            <w:r w:rsidRPr="00BC61FA">
              <w:rPr>
                <w:rFonts w:eastAsia="MS Mincho"/>
              </w:rPr>
              <w:t xml:space="preserve">- </w:t>
            </w:r>
            <w:r>
              <w:rPr>
                <w:rFonts w:eastAsia="MS Mincho"/>
              </w:rPr>
              <w:t>п</w:t>
            </w:r>
            <w:r w:rsidRPr="00BC61FA">
              <w:rPr>
                <w:rFonts w:eastAsia="MS Mincho"/>
              </w:rPr>
              <w:t>ринципиальные и монтажные схемы УРОВ  ОВ-1, ОВ-2 и привязка их к существующим схемам защиты, блокировки, сигнализации, управления</w:t>
            </w:r>
            <w:r w:rsidRPr="00BC61FA">
              <w:rPr>
                <w:bCs/>
              </w:rPr>
              <w:t>, телемеханики</w:t>
            </w:r>
            <w:r w:rsidRPr="00BC61FA">
              <w:rPr>
                <w:rFonts w:eastAsia="MS Mincho"/>
              </w:rPr>
              <w:t>.</w:t>
            </w:r>
          </w:p>
          <w:p w:rsidR="002D6F86" w:rsidRPr="00BC61FA" w:rsidRDefault="002D6F86" w:rsidP="00097738">
            <w:pPr>
              <w:rPr>
                <w:rFonts w:eastAsia="MS Mincho"/>
              </w:rPr>
            </w:pPr>
            <w:r w:rsidRPr="00BC61FA">
              <w:rPr>
                <w:rFonts w:eastAsia="MS Mincho"/>
              </w:rPr>
              <w:t>5. Схемы раскладки кабелей, кабельные журналы.</w:t>
            </w:r>
          </w:p>
          <w:p w:rsidR="002D6F86" w:rsidRPr="00BC61FA" w:rsidRDefault="002D6F86" w:rsidP="00097738">
            <w:pPr>
              <w:rPr>
                <w:rFonts w:eastAsia="MS Mincho"/>
              </w:rPr>
            </w:pPr>
            <w:r w:rsidRPr="00BC61FA">
              <w:rPr>
                <w:rFonts w:eastAsia="MS Mincho"/>
              </w:rPr>
              <w:t>6. Инструкции по обслуживанию, ремонту.</w:t>
            </w:r>
          </w:p>
          <w:p w:rsidR="002D6F86" w:rsidRPr="00BC61FA" w:rsidRDefault="002D6F86" w:rsidP="00097738">
            <w:pPr>
              <w:rPr>
                <w:bCs/>
              </w:rPr>
            </w:pPr>
            <w:r w:rsidRPr="00BC61FA">
              <w:rPr>
                <w:rFonts w:eastAsia="MS Mincho"/>
              </w:rPr>
              <w:t xml:space="preserve">7. </w:t>
            </w:r>
            <w:r w:rsidRPr="00BC61FA">
              <w:rPr>
                <w:bCs/>
              </w:rPr>
              <w:t xml:space="preserve">На основании выполненного проекта </w:t>
            </w:r>
            <w:r>
              <w:rPr>
                <w:bCs/>
              </w:rPr>
              <w:t xml:space="preserve">выполнить </w:t>
            </w:r>
            <w:r w:rsidRPr="00BC61FA">
              <w:rPr>
                <w:bCs/>
              </w:rPr>
              <w:t>сметный расчёт реализации проекта.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F86" w:rsidRDefault="002D6F86" w:rsidP="00097738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Подрядчик</w:t>
            </w:r>
          </w:p>
        </w:tc>
      </w:tr>
      <w:tr w:rsidR="002D6F86" w:rsidTr="00097738">
        <w:trPr>
          <w:gridAfter w:val="4"/>
          <w:wAfter w:w="6480" w:type="dxa"/>
          <w:trHeight w:val="45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F86" w:rsidRPr="007F2649" w:rsidRDefault="002D6F86" w:rsidP="00097738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2.4</w:t>
            </w: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F86" w:rsidRPr="00DA02E1" w:rsidRDefault="002D6F86" w:rsidP="00097738">
            <w:pPr>
              <w:rPr>
                <w:bCs/>
              </w:rPr>
            </w:pPr>
            <w:r w:rsidRPr="001A1D48">
              <w:rPr>
                <w:bCs/>
              </w:rPr>
              <w:t xml:space="preserve">Предусмотреть </w:t>
            </w:r>
            <w:r>
              <w:rPr>
                <w:bCs/>
              </w:rPr>
              <w:t>в проекте</w:t>
            </w:r>
            <w:r w:rsidRPr="00DA02E1">
              <w:rPr>
                <w:bCs/>
              </w:rPr>
              <w:t xml:space="preserve"> </w:t>
            </w:r>
            <w:r>
              <w:rPr>
                <w:bCs/>
              </w:rPr>
              <w:t xml:space="preserve">двухстороннее </w:t>
            </w:r>
            <w:r w:rsidRPr="00DA02E1">
              <w:rPr>
                <w:bCs/>
              </w:rPr>
              <w:t>электроснабжение   цепей обогрева и привода выключателя с автоматическим выбором одного из двух источников</w:t>
            </w:r>
            <w:r>
              <w:rPr>
                <w:bCs/>
              </w:rPr>
              <w:t xml:space="preserve"> с </w:t>
            </w:r>
            <w:r w:rsidRPr="00DA02E1">
              <w:rPr>
                <w:bCs/>
              </w:rPr>
              <w:t>автоматическ</w:t>
            </w:r>
            <w:r>
              <w:rPr>
                <w:bCs/>
              </w:rPr>
              <w:t>им</w:t>
            </w:r>
            <w:r w:rsidRPr="00DA02E1">
              <w:rPr>
                <w:bCs/>
              </w:rPr>
              <w:t xml:space="preserve"> подключени</w:t>
            </w:r>
            <w:r>
              <w:rPr>
                <w:bCs/>
              </w:rPr>
              <w:t>ем</w:t>
            </w:r>
            <w:r w:rsidRPr="00DA02E1">
              <w:rPr>
                <w:bCs/>
              </w:rPr>
              <w:t xml:space="preserve"> к тому источнику, где раньше появилось напряжение</w:t>
            </w:r>
            <w:r>
              <w:rPr>
                <w:bCs/>
              </w:rPr>
              <w:t>,</w:t>
            </w:r>
            <w:r w:rsidRPr="00DA02E1">
              <w:rPr>
                <w:bCs/>
              </w:rPr>
              <w:t xml:space="preserve"> </w:t>
            </w:r>
            <w:r>
              <w:rPr>
                <w:bCs/>
              </w:rPr>
              <w:t xml:space="preserve">и </w:t>
            </w:r>
            <w:r w:rsidRPr="00DA02E1">
              <w:rPr>
                <w:bCs/>
              </w:rPr>
              <w:t xml:space="preserve">с </w:t>
            </w:r>
            <w:r>
              <w:rPr>
                <w:bCs/>
              </w:rPr>
              <w:t xml:space="preserve">автоматической </w:t>
            </w:r>
            <w:r w:rsidRPr="00DA02E1">
              <w:rPr>
                <w:bCs/>
              </w:rPr>
              <w:t xml:space="preserve">блокировкой </w:t>
            </w:r>
            <w:r>
              <w:rPr>
                <w:bCs/>
              </w:rPr>
              <w:t>резервного   питания</w:t>
            </w:r>
            <w:r w:rsidRPr="00DA02E1">
              <w:rPr>
                <w:bCs/>
              </w:rPr>
              <w:t>.</w:t>
            </w:r>
          </w:p>
          <w:p w:rsidR="002D6F86" w:rsidRPr="00481080" w:rsidRDefault="002D6F86" w:rsidP="00097738">
            <w:pPr>
              <w:rPr>
                <w:bCs/>
              </w:rPr>
            </w:pPr>
            <w:r w:rsidRPr="00DA02E1">
              <w:rPr>
                <w:bCs/>
              </w:rPr>
              <w:t xml:space="preserve">Предусмотреть контроль наличия всех фаз питания привода и </w:t>
            </w:r>
            <w:r>
              <w:rPr>
                <w:bCs/>
              </w:rPr>
              <w:t xml:space="preserve">исправность элементов </w:t>
            </w:r>
            <w:r w:rsidRPr="00DA02E1">
              <w:rPr>
                <w:bCs/>
              </w:rPr>
              <w:t>обогрева</w:t>
            </w:r>
            <w:r>
              <w:rPr>
                <w:bCs/>
              </w:rPr>
              <w:t xml:space="preserve"> </w:t>
            </w:r>
            <w:r w:rsidRPr="00DA02E1">
              <w:rPr>
                <w:bCs/>
              </w:rPr>
              <w:t>(сигнализация).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F86" w:rsidRDefault="002D6F86" w:rsidP="00097738">
            <w:pPr>
              <w:jc w:val="center"/>
              <w:rPr>
                <w:bCs/>
              </w:rPr>
            </w:pPr>
            <w:r>
              <w:rPr>
                <w:bCs/>
              </w:rPr>
              <w:t>Подрядчик</w:t>
            </w:r>
          </w:p>
        </w:tc>
      </w:tr>
      <w:tr w:rsidR="002D6F86" w:rsidTr="00097738">
        <w:trPr>
          <w:gridAfter w:val="4"/>
          <w:wAfter w:w="6480" w:type="dxa"/>
          <w:trHeight w:val="45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F86" w:rsidRPr="007F2649" w:rsidRDefault="002D6F86" w:rsidP="00097738">
            <w:pPr>
              <w:jc w:val="center"/>
              <w:rPr>
                <w:bCs/>
              </w:rPr>
            </w:pPr>
            <w:r>
              <w:rPr>
                <w:bCs/>
              </w:rPr>
              <w:t>3</w:t>
            </w: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F86" w:rsidRPr="00481080" w:rsidRDefault="002D6F86" w:rsidP="00097738">
            <w:pPr>
              <w:rPr>
                <w:bCs/>
              </w:rPr>
            </w:pPr>
            <w:r>
              <w:rPr>
                <w:bCs/>
              </w:rPr>
              <w:t>Требования к проекту и проектно-сметной документации.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F86" w:rsidRDefault="002D6F86" w:rsidP="00097738">
            <w:pPr>
              <w:jc w:val="center"/>
              <w:rPr>
                <w:bCs/>
              </w:rPr>
            </w:pPr>
          </w:p>
        </w:tc>
      </w:tr>
      <w:tr w:rsidR="002D6F86" w:rsidTr="00097738">
        <w:trPr>
          <w:trHeight w:val="45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F86" w:rsidRPr="007F2649" w:rsidRDefault="002D6F86" w:rsidP="00097738">
            <w:pPr>
              <w:jc w:val="center"/>
              <w:rPr>
                <w:bCs/>
              </w:rPr>
            </w:pPr>
            <w:r>
              <w:rPr>
                <w:bCs/>
              </w:rPr>
              <w:t>3.1</w:t>
            </w: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F86" w:rsidRPr="00124069" w:rsidRDefault="002D6F86" w:rsidP="00097738">
            <w:pPr>
              <w:pStyle w:val="a4"/>
              <w:spacing w:after="0"/>
              <w:rPr>
                <w:bCs/>
              </w:rPr>
            </w:pPr>
            <w:r w:rsidRPr="00124069">
              <w:rPr>
                <w:bCs/>
              </w:rPr>
              <w:t>Сметная  документация должна быть выполнена в расценках территориальной сметной базы Республики Карелия.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F86" w:rsidRDefault="002D6F86" w:rsidP="00097738">
            <w:pPr>
              <w:jc w:val="center"/>
              <w:rPr>
                <w:bCs/>
              </w:rPr>
            </w:pPr>
            <w:r>
              <w:rPr>
                <w:bCs/>
              </w:rPr>
              <w:t>Подрядчик</w:t>
            </w:r>
          </w:p>
        </w:tc>
        <w:tc>
          <w:tcPr>
            <w:tcW w:w="1620" w:type="dxa"/>
          </w:tcPr>
          <w:p w:rsidR="002D6F86" w:rsidRPr="007F2649" w:rsidRDefault="002D6F86" w:rsidP="00097738">
            <w:pPr>
              <w:jc w:val="center"/>
              <w:rPr>
                <w:bCs/>
              </w:rPr>
            </w:pPr>
          </w:p>
        </w:tc>
        <w:tc>
          <w:tcPr>
            <w:tcW w:w="1620" w:type="dxa"/>
          </w:tcPr>
          <w:p w:rsidR="002D6F86" w:rsidRDefault="002D6F86" w:rsidP="00097738">
            <w:pPr>
              <w:rPr>
                <w:bCs/>
              </w:rPr>
            </w:pPr>
          </w:p>
        </w:tc>
        <w:tc>
          <w:tcPr>
            <w:tcW w:w="1620" w:type="dxa"/>
          </w:tcPr>
          <w:p w:rsidR="002D6F86" w:rsidRDefault="002D6F86" w:rsidP="00097738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</w:tcPr>
          <w:p w:rsidR="002D6F86" w:rsidRDefault="002D6F86" w:rsidP="00097738">
            <w:pPr>
              <w:jc w:val="center"/>
              <w:rPr>
                <w:bCs/>
              </w:rPr>
            </w:pPr>
          </w:p>
        </w:tc>
      </w:tr>
      <w:tr w:rsidR="002D6F86" w:rsidTr="00097738">
        <w:trPr>
          <w:gridAfter w:val="4"/>
          <w:wAfter w:w="6480" w:type="dxa"/>
          <w:trHeight w:val="45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F86" w:rsidRPr="007F2649" w:rsidRDefault="002D6F86" w:rsidP="00097738">
            <w:pPr>
              <w:jc w:val="center"/>
              <w:rPr>
                <w:bCs/>
              </w:rPr>
            </w:pPr>
            <w:r>
              <w:rPr>
                <w:bCs/>
              </w:rPr>
              <w:t>3.2</w:t>
            </w: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F86" w:rsidRDefault="002D6F86" w:rsidP="00097738">
            <w:pPr>
              <w:rPr>
                <w:bCs/>
              </w:rPr>
            </w:pPr>
            <w:r>
              <w:rPr>
                <w:bCs/>
              </w:rPr>
              <w:t>Привязка нового оборудования к существующим схемам СН 380/220 В и постоянного тока 220 В, цепям обогрева, блокировки.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F86" w:rsidRDefault="002D6F86" w:rsidP="00097738">
            <w:pPr>
              <w:jc w:val="center"/>
              <w:rPr>
                <w:bCs/>
              </w:rPr>
            </w:pPr>
            <w:r>
              <w:rPr>
                <w:bCs/>
              </w:rPr>
              <w:t>Подрядчик</w:t>
            </w:r>
          </w:p>
        </w:tc>
      </w:tr>
      <w:tr w:rsidR="002D6F86" w:rsidTr="00097738">
        <w:trPr>
          <w:gridAfter w:val="4"/>
          <w:wAfter w:w="6480" w:type="dxa"/>
          <w:trHeight w:val="45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F86" w:rsidRPr="007F2649" w:rsidRDefault="002D6F86" w:rsidP="00097738">
            <w:pPr>
              <w:jc w:val="center"/>
              <w:rPr>
                <w:bCs/>
              </w:rPr>
            </w:pPr>
            <w:r>
              <w:rPr>
                <w:bCs/>
              </w:rPr>
              <w:t>3.3</w:t>
            </w: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F86" w:rsidRPr="001A1D48" w:rsidRDefault="002D6F86" w:rsidP="00097738">
            <w:pPr>
              <w:rPr>
                <w:bCs/>
              </w:rPr>
            </w:pPr>
            <w:r w:rsidRPr="001A1D48">
              <w:rPr>
                <w:bCs/>
              </w:rPr>
              <w:t>Разработка полных схем  питания и управления вновь устанавливаемого оборудования.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F86" w:rsidRDefault="002D6F86" w:rsidP="00097738">
            <w:pPr>
              <w:jc w:val="center"/>
              <w:rPr>
                <w:bCs/>
              </w:rPr>
            </w:pPr>
            <w:r>
              <w:rPr>
                <w:bCs/>
              </w:rPr>
              <w:t>Подрядчик</w:t>
            </w:r>
          </w:p>
        </w:tc>
      </w:tr>
      <w:tr w:rsidR="002D6F86" w:rsidTr="00097738">
        <w:trPr>
          <w:gridAfter w:val="4"/>
          <w:wAfter w:w="6480" w:type="dxa"/>
          <w:trHeight w:val="45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F86" w:rsidRPr="007F2649" w:rsidRDefault="002D6F86" w:rsidP="00097738">
            <w:pPr>
              <w:jc w:val="center"/>
              <w:rPr>
                <w:bCs/>
              </w:rPr>
            </w:pPr>
            <w:r>
              <w:rPr>
                <w:bCs/>
              </w:rPr>
              <w:t>3.4</w:t>
            </w: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F86" w:rsidRPr="001A1D48" w:rsidRDefault="002D6F86" w:rsidP="00097738">
            <w:pPr>
              <w:rPr>
                <w:bCs/>
              </w:rPr>
            </w:pPr>
            <w:r w:rsidRPr="001A1D48">
              <w:rPr>
                <w:bCs/>
              </w:rPr>
              <w:t>Разработка монтажных схем питания и управления выключателя, привязка их к существующим схемам защиты, блокировки, сигнализации, коммерческого учета электроэнергии, телемеханики, управления, обогрева.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F86" w:rsidRDefault="002D6F86" w:rsidP="00097738">
            <w:pPr>
              <w:jc w:val="center"/>
              <w:rPr>
                <w:bCs/>
              </w:rPr>
            </w:pPr>
            <w:r>
              <w:rPr>
                <w:bCs/>
              </w:rPr>
              <w:t>Подрядчик</w:t>
            </w:r>
          </w:p>
        </w:tc>
      </w:tr>
      <w:tr w:rsidR="002D6F86" w:rsidTr="00097738">
        <w:trPr>
          <w:gridAfter w:val="4"/>
          <w:wAfter w:w="6480" w:type="dxa"/>
          <w:trHeight w:val="45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F86" w:rsidRPr="007F2649" w:rsidRDefault="002D6F86" w:rsidP="00097738">
            <w:pPr>
              <w:jc w:val="center"/>
              <w:rPr>
                <w:bCs/>
              </w:rPr>
            </w:pPr>
            <w:r>
              <w:rPr>
                <w:bCs/>
              </w:rPr>
              <w:t>3.5</w:t>
            </w: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F86" w:rsidRPr="001A1D48" w:rsidRDefault="002D6F86" w:rsidP="00097738">
            <w:pPr>
              <w:rPr>
                <w:bCs/>
              </w:rPr>
            </w:pPr>
            <w:r w:rsidRPr="001A1D48">
              <w:rPr>
                <w:bCs/>
              </w:rPr>
              <w:t>Разработка схем раскладки кабелей, составление кабельного журнала.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F86" w:rsidRDefault="002D6F86" w:rsidP="00097738">
            <w:pPr>
              <w:jc w:val="center"/>
              <w:rPr>
                <w:bCs/>
              </w:rPr>
            </w:pPr>
            <w:r>
              <w:rPr>
                <w:bCs/>
              </w:rPr>
              <w:t>Подрядчик</w:t>
            </w:r>
          </w:p>
        </w:tc>
      </w:tr>
      <w:tr w:rsidR="002D6F86" w:rsidTr="00097738">
        <w:trPr>
          <w:gridAfter w:val="4"/>
          <w:wAfter w:w="6480" w:type="dxa"/>
          <w:trHeight w:val="45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F86" w:rsidRPr="007F2649" w:rsidRDefault="002D6F86" w:rsidP="00097738">
            <w:pPr>
              <w:jc w:val="center"/>
              <w:rPr>
                <w:bCs/>
              </w:rPr>
            </w:pPr>
            <w:r>
              <w:rPr>
                <w:bCs/>
              </w:rPr>
              <w:t>3.6</w:t>
            </w: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F86" w:rsidRPr="001A1D48" w:rsidRDefault="002D6F86" w:rsidP="00097738">
            <w:pPr>
              <w:rPr>
                <w:bCs/>
              </w:rPr>
            </w:pPr>
            <w:r w:rsidRPr="001A1D48">
              <w:rPr>
                <w:bCs/>
              </w:rPr>
              <w:t>Разработка схемы ошиновки выключателя, трансформаторов тока, разъединителей с сохранением существующего габарита.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F86" w:rsidRDefault="002D6F86" w:rsidP="00097738">
            <w:pPr>
              <w:jc w:val="center"/>
              <w:rPr>
                <w:bCs/>
              </w:rPr>
            </w:pPr>
            <w:r>
              <w:rPr>
                <w:bCs/>
              </w:rPr>
              <w:t>Подрядчик</w:t>
            </w:r>
          </w:p>
        </w:tc>
      </w:tr>
      <w:tr w:rsidR="002D6F86" w:rsidTr="00097738">
        <w:trPr>
          <w:gridAfter w:val="4"/>
          <w:wAfter w:w="6480" w:type="dxa"/>
          <w:trHeight w:val="45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F86" w:rsidRDefault="002D6F86" w:rsidP="00097738">
            <w:pPr>
              <w:jc w:val="center"/>
              <w:rPr>
                <w:bCs/>
              </w:rPr>
            </w:pPr>
            <w:r>
              <w:rPr>
                <w:bCs/>
              </w:rPr>
              <w:t>3.7</w:t>
            </w: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F86" w:rsidRPr="004C4779" w:rsidRDefault="002D6F86" w:rsidP="00097738">
            <w:pPr>
              <w:ind w:left="61"/>
              <w:rPr>
                <w:bCs/>
              </w:rPr>
            </w:pPr>
            <w:r w:rsidRPr="004C4779">
              <w:t xml:space="preserve">Предусмотреть возможность оперативного  перевода защит с одного комплекта </w:t>
            </w:r>
            <w:proofErr w:type="spellStart"/>
            <w:r w:rsidRPr="004C4779">
              <w:t>уставок</w:t>
            </w:r>
            <w:proofErr w:type="spellEnd"/>
            <w:r w:rsidRPr="004C4779">
              <w:t xml:space="preserve"> на другой комплект </w:t>
            </w:r>
            <w:proofErr w:type="spellStart"/>
            <w:r w:rsidRPr="004C4779">
              <w:t>уставок</w:t>
            </w:r>
            <w:proofErr w:type="spellEnd"/>
            <w:r w:rsidRPr="004C4779">
              <w:t>.</w:t>
            </w:r>
            <w:r w:rsidRPr="004C4779">
              <w:rPr>
                <w:bCs/>
              </w:rPr>
              <w:t xml:space="preserve"> Панель микропроцессорных защит должна иметь 2</w:t>
            </w:r>
            <w:r w:rsidRPr="004C4779">
              <w:t xml:space="preserve"> комплекта </w:t>
            </w:r>
            <w:proofErr w:type="spellStart"/>
            <w:r w:rsidRPr="004C4779">
              <w:t>уставок</w:t>
            </w:r>
            <w:proofErr w:type="spellEnd"/>
            <w:r w:rsidRPr="004C4779">
              <w:t xml:space="preserve"> для Л-218 и Л-216.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F86" w:rsidRDefault="002D6F86" w:rsidP="00097738">
            <w:pPr>
              <w:jc w:val="center"/>
              <w:rPr>
                <w:bCs/>
              </w:rPr>
            </w:pPr>
            <w:r>
              <w:rPr>
                <w:bCs/>
              </w:rPr>
              <w:t>Подрядчик</w:t>
            </w:r>
          </w:p>
        </w:tc>
      </w:tr>
      <w:tr w:rsidR="002D6F86" w:rsidTr="00097738">
        <w:trPr>
          <w:gridAfter w:val="4"/>
          <w:wAfter w:w="6480" w:type="dxa"/>
          <w:trHeight w:val="45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F86" w:rsidRPr="007F2649" w:rsidRDefault="002D6F86" w:rsidP="00097738">
            <w:pPr>
              <w:jc w:val="center"/>
              <w:rPr>
                <w:bCs/>
              </w:rPr>
            </w:pPr>
            <w:r>
              <w:rPr>
                <w:bCs/>
              </w:rPr>
              <w:t>3.8</w:t>
            </w: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F86" w:rsidRPr="00E55684" w:rsidRDefault="002D6F86" w:rsidP="00097738">
            <w:pPr>
              <w:rPr>
                <w:bCs/>
              </w:rPr>
            </w:pPr>
            <w:r>
              <w:rPr>
                <w:bCs/>
              </w:rPr>
              <w:t xml:space="preserve">В </w:t>
            </w:r>
            <w:proofErr w:type="gramStart"/>
            <w:r>
              <w:rPr>
                <w:bCs/>
              </w:rPr>
              <w:t>выборе</w:t>
            </w:r>
            <w:proofErr w:type="gramEnd"/>
            <w:r>
              <w:rPr>
                <w:bCs/>
              </w:rPr>
              <w:t xml:space="preserve"> </w:t>
            </w:r>
            <w:r w:rsidRPr="00E55684">
              <w:rPr>
                <w:bCs/>
              </w:rPr>
              <w:t>заменяемого оборудования в проекте предусмотреть:</w:t>
            </w:r>
          </w:p>
          <w:p w:rsidR="002D6F86" w:rsidRDefault="002D6F86" w:rsidP="00097738">
            <w:pPr>
              <w:autoSpaceDE w:val="0"/>
              <w:autoSpaceDN w:val="0"/>
              <w:adjustRightInd w:val="0"/>
              <w:rPr>
                <w:bCs/>
              </w:rPr>
            </w:pPr>
            <w:proofErr w:type="spellStart"/>
            <w:r w:rsidRPr="00AE4DF0">
              <w:rPr>
                <w:bCs/>
              </w:rPr>
              <w:t>Элегазовый</w:t>
            </w:r>
            <w:proofErr w:type="spellEnd"/>
            <w:r w:rsidRPr="00AE4DF0">
              <w:rPr>
                <w:bCs/>
              </w:rPr>
              <w:t xml:space="preserve"> колонковый выключатель</w:t>
            </w:r>
            <w:r w:rsidRPr="00E55684">
              <w:rPr>
                <w:bCs/>
              </w:rPr>
              <w:t xml:space="preserve"> 220 кВ.</w:t>
            </w:r>
          </w:p>
          <w:p w:rsidR="002D6F86" w:rsidRPr="00E55684" w:rsidRDefault="002D6F86" w:rsidP="00097738">
            <w:pPr>
              <w:autoSpaceDE w:val="0"/>
              <w:autoSpaceDN w:val="0"/>
              <w:adjustRightInd w:val="0"/>
              <w:rPr>
                <w:bCs/>
              </w:rPr>
            </w:pPr>
            <w:r w:rsidRPr="00E55684">
              <w:rPr>
                <w:bCs/>
              </w:rPr>
              <w:t>Климатическое исполнение и категории размещения УХЛ</w:t>
            </w:r>
            <w:proofErr w:type="gramStart"/>
            <w:r w:rsidRPr="00E55684">
              <w:rPr>
                <w:bCs/>
              </w:rPr>
              <w:t>1</w:t>
            </w:r>
            <w:proofErr w:type="gramEnd"/>
            <w:r w:rsidRPr="00E55684">
              <w:rPr>
                <w:bCs/>
              </w:rPr>
              <w:t xml:space="preserve"> по ГОСТ 15150.</w:t>
            </w:r>
          </w:p>
          <w:p w:rsidR="002D6F86" w:rsidRPr="00E55684" w:rsidRDefault="002D6F86" w:rsidP="00097738">
            <w:pPr>
              <w:autoSpaceDE w:val="0"/>
              <w:autoSpaceDN w:val="0"/>
              <w:adjustRightInd w:val="0"/>
              <w:rPr>
                <w:bCs/>
              </w:rPr>
            </w:pPr>
            <w:r w:rsidRPr="00E55684">
              <w:rPr>
                <w:bCs/>
              </w:rPr>
              <w:t>Срок службы выключателя не менее 30 лет.</w:t>
            </w:r>
          </w:p>
          <w:p w:rsidR="002D6F86" w:rsidRPr="00E55684" w:rsidRDefault="002D6F86" w:rsidP="00097738">
            <w:pPr>
              <w:autoSpaceDE w:val="0"/>
              <w:autoSpaceDN w:val="0"/>
              <w:adjustRightInd w:val="0"/>
              <w:rPr>
                <w:bCs/>
              </w:rPr>
            </w:pPr>
            <w:proofErr w:type="spellStart"/>
            <w:r w:rsidRPr="00E55684">
              <w:rPr>
                <w:bCs/>
              </w:rPr>
              <w:t>Элегазовый</w:t>
            </w:r>
            <w:proofErr w:type="spellEnd"/>
            <w:r w:rsidRPr="00E55684">
              <w:rPr>
                <w:bCs/>
              </w:rPr>
              <w:t xml:space="preserve"> выключатель должен быть снабжен:</w:t>
            </w:r>
          </w:p>
          <w:p w:rsidR="002D6F86" w:rsidRPr="00E55684" w:rsidRDefault="002D6F86" w:rsidP="00097738">
            <w:pPr>
              <w:autoSpaceDE w:val="0"/>
              <w:autoSpaceDN w:val="0"/>
              <w:adjustRightInd w:val="0"/>
              <w:rPr>
                <w:bCs/>
              </w:rPr>
            </w:pPr>
            <w:r w:rsidRPr="00E55684">
              <w:rPr>
                <w:bCs/>
              </w:rPr>
              <w:t>- измерителем плотности газа;</w:t>
            </w:r>
          </w:p>
          <w:p w:rsidR="002D6F86" w:rsidRPr="00E55684" w:rsidRDefault="002D6F86" w:rsidP="00097738">
            <w:pPr>
              <w:autoSpaceDE w:val="0"/>
              <w:autoSpaceDN w:val="0"/>
              <w:adjustRightInd w:val="0"/>
            </w:pPr>
            <w:r w:rsidRPr="00E55684">
              <w:lastRenderedPageBreak/>
              <w:t>-</w:t>
            </w:r>
            <w:r>
              <w:t xml:space="preserve"> </w:t>
            </w:r>
            <w:r w:rsidRPr="00E55684">
              <w:t>указателем положения контактов;</w:t>
            </w:r>
          </w:p>
          <w:p w:rsidR="002D6F86" w:rsidRPr="00E55684" w:rsidRDefault="002D6F86" w:rsidP="00097738">
            <w:pPr>
              <w:autoSpaceDE w:val="0"/>
              <w:autoSpaceDN w:val="0"/>
              <w:adjustRightInd w:val="0"/>
            </w:pPr>
            <w:r w:rsidRPr="00E55684">
              <w:t>-</w:t>
            </w:r>
            <w:r>
              <w:t xml:space="preserve"> </w:t>
            </w:r>
            <w:r w:rsidRPr="00E55684">
              <w:t>счетчиком операций;</w:t>
            </w:r>
          </w:p>
          <w:p w:rsidR="002D6F86" w:rsidRPr="00E55684" w:rsidRDefault="002D6F86" w:rsidP="00097738">
            <w:pPr>
              <w:autoSpaceDE w:val="0"/>
              <w:autoSpaceDN w:val="0"/>
              <w:adjustRightInd w:val="0"/>
            </w:pPr>
            <w:r w:rsidRPr="00E55684">
              <w:t>-</w:t>
            </w:r>
            <w:r>
              <w:t xml:space="preserve"> </w:t>
            </w:r>
            <w:r w:rsidRPr="00E55684">
              <w:t>устройством контроля ресурса;</w:t>
            </w:r>
          </w:p>
          <w:p w:rsidR="002D6F86" w:rsidRPr="00E55684" w:rsidRDefault="002D6F86" w:rsidP="00097738">
            <w:pPr>
              <w:autoSpaceDE w:val="0"/>
              <w:autoSpaceDN w:val="0"/>
              <w:adjustRightInd w:val="0"/>
            </w:pPr>
            <w:r w:rsidRPr="00E55684">
              <w:t>-</w:t>
            </w:r>
            <w:r>
              <w:t xml:space="preserve"> </w:t>
            </w:r>
            <w:r w:rsidRPr="00E55684">
              <w:t>указателем состояния зарядки пружин;</w:t>
            </w:r>
          </w:p>
          <w:p w:rsidR="002D6F86" w:rsidRPr="00E55684" w:rsidRDefault="002D6F86" w:rsidP="00097738">
            <w:pPr>
              <w:autoSpaceDE w:val="0"/>
              <w:autoSpaceDN w:val="0"/>
              <w:adjustRightInd w:val="0"/>
            </w:pPr>
            <w:r w:rsidRPr="00E55684">
              <w:t>-</w:t>
            </w:r>
            <w:r>
              <w:t xml:space="preserve"> </w:t>
            </w:r>
            <w:r w:rsidRPr="00E55684">
              <w:t xml:space="preserve">сигнализацией и манометрами состояния </w:t>
            </w:r>
            <w:proofErr w:type="spellStart"/>
            <w:r w:rsidRPr="00E55684">
              <w:t>элегаза</w:t>
            </w:r>
            <w:proofErr w:type="spellEnd"/>
            <w:r w:rsidRPr="00E55684">
              <w:t xml:space="preserve"> с блокировкой при утечке </w:t>
            </w:r>
            <w:proofErr w:type="spellStart"/>
            <w:r w:rsidRPr="00E55684">
              <w:t>элегаза</w:t>
            </w:r>
            <w:proofErr w:type="spellEnd"/>
            <w:r w:rsidRPr="00E55684">
              <w:t>;</w:t>
            </w:r>
          </w:p>
          <w:p w:rsidR="002D6F86" w:rsidRDefault="002D6F86" w:rsidP="00097738">
            <w:pPr>
              <w:autoSpaceDE w:val="0"/>
              <w:autoSpaceDN w:val="0"/>
              <w:adjustRightInd w:val="0"/>
            </w:pPr>
            <w:r w:rsidRPr="00E55684">
              <w:t>-</w:t>
            </w:r>
            <w:r>
              <w:t xml:space="preserve"> </w:t>
            </w:r>
            <w:r w:rsidRPr="00E55684">
              <w:t xml:space="preserve">разъемы автономной герметизации </w:t>
            </w:r>
            <w:proofErr w:type="spellStart"/>
            <w:r w:rsidRPr="00E55684">
              <w:t>элегаза</w:t>
            </w:r>
            <w:proofErr w:type="spellEnd"/>
            <w:r>
              <w:t>;</w:t>
            </w:r>
          </w:p>
          <w:p w:rsidR="002D6F86" w:rsidRDefault="002D6F86" w:rsidP="00097738">
            <w:r>
              <w:t>Дополнительно выключатель должен быть укомплектован:</w:t>
            </w:r>
          </w:p>
          <w:p w:rsidR="002D6F86" w:rsidRDefault="002D6F86" w:rsidP="00097738">
            <w:pPr>
              <w:rPr>
                <w:bCs/>
              </w:rPr>
            </w:pPr>
            <w:r>
              <w:t xml:space="preserve">- </w:t>
            </w:r>
            <w:r w:rsidRPr="00E55684">
              <w:rPr>
                <w:bCs/>
              </w:rPr>
              <w:t xml:space="preserve">устройством заполнения </w:t>
            </w:r>
            <w:proofErr w:type="spellStart"/>
            <w:r w:rsidRPr="00E55684">
              <w:rPr>
                <w:bCs/>
              </w:rPr>
              <w:t>элегаза</w:t>
            </w:r>
            <w:proofErr w:type="spellEnd"/>
            <w:r>
              <w:rPr>
                <w:bCs/>
              </w:rPr>
              <w:t>;</w:t>
            </w:r>
          </w:p>
          <w:p w:rsidR="002D6F86" w:rsidRPr="00E55684" w:rsidRDefault="002D6F86" w:rsidP="00097738">
            <w:pPr>
              <w:rPr>
                <w:bCs/>
              </w:rPr>
            </w:pPr>
            <w:r>
              <w:rPr>
                <w:bCs/>
              </w:rPr>
              <w:t xml:space="preserve">- </w:t>
            </w:r>
            <w:r w:rsidRPr="00E55684">
              <w:rPr>
                <w:bCs/>
              </w:rPr>
              <w:t>детектором поиска утечек.</w:t>
            </w:r>
          </w:p>
          <w:p w:rsidR="002D6F86" w:rsidRPr="00E55684" w:rsidRDefault="002D6F86" w:rsidP="00097738">
            <w:pPr>
              <w:autoSpaceDE w:val="0"/>
              <w:autoSpaceDN w:val="0"/>
              <w:adjustRightInd w:val="0"/>
              <w:rPr>
                <w:bCs/>
              </w:rPr>
            </w:pPr>
            <w:r w:rsidRPr="00E55684">
              <w:t>Конструкция выключателя должна обеспечивать возможность проведение сервисного обслуживания в течение всего срока службы.</w:t>
            </w:r>
          </w:p>
          <w:p w:rsidR="002D6F86" w:rsidRPr="00E55684" w:rsidRDefault="002D6F86" w:rsidP="00097738">
            <w:pPr>
              <w:autoSpaceDE w:val="0"/>
              <w:autoSpaceDN w:val="0"/>
              <w:adjustRightInd w:val="0"/>
            </w:pPr>
            <w:r w:rsidRPr="00E55684">
              <w:rPr>
                <w:bCs/>
              </w:rPr>
              <w:t>Привод выключателя - пружинный (</w:t>
            </w:r>
            <w:r w:rsidRPr="00E55684">
              <w:t xml:space="preserve">с запасом энергии на цикл не менее </w:t>
            </w:r>
            <w:proofErr w:type="gramStart"/>
            <w:r w:rsidRPr="00E55684">
              <w:t>О-В-О</w:t>
            </w:r>
            <w:proofErr w:type="gramEnd"/>
            <w:r w:rsidRPr="00E55684">
              <w:t>),</w:t>
            </w:r>
            <w:r w:rsidRPr="00E55684">
              <w:rPr>
                <w:bCs/>
              </w:rPr>
              <w:t xml:space="preserve"> с </w:t>
            </w:r>
            <w:proofErr w:type="spellStart"/>
            <w:r w:rsidRPr="00E55684">
              <w:rPr>
                <w:bCs/>
              </w:rPr>
              <w:t>пофазным</w:t>
            </w:r>
            <w:proofErr w:type="spellEnd"/>
            <w:r w:rsidRPr="00E55684">
              <w:rPr>
                <w:bCs/>
              </w:rPr>
              <w:t xml:space="preserve"> приводом (для обеспечения функции ОАПВ),  </w:t>
            </w:r>
            <w:r w:rsidRPr="00E55684">
              <w:t>конструкция привода должна исключать возможность рассогласования действия фаз и возможность самопроизвольного срабатывания.</w:t>
            </w:r>
          </w:p>
          <w:p w:rsidR="002D6F86" w:rsidRPr="00E55684" w:rsidRDefault="002D6F86" w:rsidP="00097738">
            <w:pPr>
              <w:autoSpaceDE w:val="0"/>
              <w:autoSpaceDN w:val="0"/>
              <w:adjustRightInd w:val="0"/>
            </w:pPr>
            <w:r w:rsidRPr="00E55684">
              <w:t>Срок эксплуатации между капитальными ремонтами - неремонтируемый на протяжении всего гарантированного ресурсного срока службы</w:t>
            </w:r>
            <w:r w:rsidRPr="00E55684">
              <w:rPr>
                <w:bCs/>
              </w:rPr>
              <w:t>.</w:t>
            </w:r>
            <w:r w:rsidRPr="00E55684">
              <w:t xml:space="preserve"> </w:t>
            </w:r>
          </w:p>
          <w:p w:rsidR="002D6F86" w:rsidRPr="00E55684" w:rsidRDefault="002D6F86" w:rsidP="00097738">
            <w:pPr>
              <w:autoSpaceDE w:val="0"/>
              <w:autoSpaceDN w:val="0"/>
              <w:adjustRightInd w:val="0"/>
            </w:pPr>
            <w:r w:rsidRPr="00E55684">
              <w:t xml:space="preserve">Ресурс по механической стойкости, циклы </w:t>
            </w:r>
            <w:proofErr w:type="gramStart"/>
            <w:r w:rsidRPr="00E55684">
              <w:t>ВО</w:t>
            </w:r>
            <w:proofErr w:type="gramEnd"/>
            <w:r w:rsidRPr="00E55684">
              <w:t xml:space="preserve">, не менее 10000. </w:t>
            </w:r>
          </w:p>
          <w:p w:rsidR="002D6F86" w:rsidRPr="00E55684" w:rsidRDefault="002D6F86" w:rsidP="00097738">
            <w:pPr>
              <w:autoSpaceDE w:val="0"/>
              <w:autoSpaceDN w:val="0"/>
              <w:adjustRightInd w:val="0"/>
            </w:pPr>
            <w:r w:rsidRPr="00E55684">
              <w:t>Ресурс по коммутационной стойкости, не менее:</w:t>
            </w:r>
          </w:p>
          <w:p w:rsidR="002D6F86" w:rsidRPr="00E55684" w:rsidRDefault="002D6F86" w:rsidP="00097738">
            <w:pPr>
              <w:autoSpaceDE w:val="0"/>
              <w:autoSpaceDN w:val="0"/>
              <w:adjustRightInd w:val="0"/>
            </w:pPr>
            <w:r w:rsidRPr="00E55684">
              <w:t xml:space="preserve">-циклы </w:t>
            </w:r>
            <w:proofErr w:type="gramStart"/>
            <w:r w:rsidRPr="00E55684">
              <w:t>ВО</w:t>
            </w:r>
            <w:proofErr w:type="gramEnd"/>
            <w:r w:rsidRPr="00E55684">
              <w:t xml:space="preserve"> при номинальном токе выключателя - 5000; </w:t>
            </w:r>
          </w:p>
          <w:p w:rsidR="002D6F86" w:rsidRPr="00E55684" w:rsidRDefault="002D6F86" w:rsidP="00097738">
            <w:pPr>
              <w:autoSpaceDE w:val="0"/>
              <w:autoSpaceDN w:val="0"/>
              <w:adjustRightInd w:val="0"/>
            </w:pPr>
            <w:r w:rsidRPr="00E55684">
              <w:t xml:space="preserve">-циклы </w:t>
            </w:r>
            <w:proofErr w:type="gramStart"/>
            <w:r w:rsidRPr="00E55684">
              <w:t>ВО</w:t>
            </w:r>
            <w:proofErr w:type="gramEnd"/>
            <w:r w:rsidRPr="00E55684">
              <w:t xml:space="preserve"> </w:t>
            </w:r>
            <w:proofErr w:type="gramStart"/>
            <w:r w:rsidRPr="00E55684">
              <w:t>при</w:t>
            </w:r>
            <w:proofErr w:type="gramEnd"/>
            <w:r w:rsidRPr="00E55684">
              <w:t xml:space="preserve"> предельном токе отключения К.З. – 20. </w:t>
            </w:r>
          </w:p>
          <w:p w:rsidR="002D6F86" w:rsidRPr="00E55684" w:rsidRDefault="002D6F86" w:rsidP="00097738">
            <w:pPr>
              <w:autoSpaceDE w:val="0"/>
              <w:autoSpaceDN w:val="0"/>
              <w:adjustRightInd w:val="0"/>
            </w:pPr>
            <w:r w:rsidRPr="00E55684">
              <w:t>Продолжительность тока термической стойкости должна соответствовать местным условиям в зависимости от времени действия защит и должна быть рассчитана на случай отказа основной защиты.</w:t>
            </w:r>
          </w:p>
          <w:p w:rsidR="002D6F86" w:rsidRPr="00E55684" w:rsidRDefault="002D6F86" w:rsidP="00097738">
            <w:pPr>
              <w:autoSpaceDE w:val="0"/>
              <w:autoSpaceDN w:val="0"/>
              <w:adjustRightInd w:val="0"/>
            </w:pPr>
            <w:r w:rsidRPr="00E55684">
              <w:t>Длина пути утечки внешней изоляции должна соответствовать ГОСТ 9920-89.</w:t>
            </w:r>
          </w:p>
          <w:p w:rsidR="002D6F86" w:rsidRPr="00E55684" w:rsidRDefault="002D6F86" w:rsidP="00097738">
            <w:pPr>
              <w:autoSpaceDE w:val="0"/>
              <w:autoSpaceDN w:val="0"/>
              <w:adjustRightInd w:val="0"/>
            </w:pPr>
            <w:r w:rsidRPr="00E55684">
              <w:t>Требования к фирме - производителю выб</w:t>
            </w:r>
            <w:r>
              <w:t>и</w:t>
            </w:r>
            <w:r w:rsidRPr="00E55684">
              <w:t>ра</w:t>
            </w:r>
            <w:r>
              <w:t>емого</w:t>
            </w:r>
            <w:r w:rsidRPr="00E55684">
              <w:t xml:space="preserve"> оборудования</w:t>
            </w:r>
            <w:r>
              <w:t>:</w:t>
            </w:r>
            <w:r w:rsidRPr="00E55684">
              <w:t xml:space="preserve"> </w:t>
            </w:r>
          </w:p>
          <w:p w:rsidR="002D6F86" w:rsidRPr="00E55684" w:rsidRDefault="002D6F86" w:rsidP="00097738">
            <w:pPr>
              <w:autoSpaceDE w:val="0"/>
              <w:autoSpaceDN w:val="0"/>
              <w:adjustRightInd w:val="0"/>
            </w:pPr>
            <w:r w:rsidRPr="00E55684">
              <w:t>-соответствие требованиям стандарта качества ISO9001, подтвержденное соответствующим сертификатом;</w:t>
            </w:r>
          </w:p>
          <w:p w:rsidR="002D6F86" w:rsidRPr="00E55684" w:rsidRDefault="002D6F86" w:rsidP="00097738">
            <w:pPr>
              <w:autoSpaceDE w:val="0"/>
              <w:autoSpaceDN w:val="0"/>
              <w:adjustRightInd w:val="0"/>
              <w:rPr>
                <w:bCs/>
              </w:rPr>
            </w:pPr>
            <w:r w:rsidRPr="00E55684">
              <w:t>-наличие в России технического центра по оказанию необходимой помощи при проектировании, наладке, ремонту и эксплуатации применяемых устройств.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F86" w:rsidRDefault="002D6F86" w:rsidP="00097738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Подрядчик</w:t>
            </w:r>
          </w:p>
        </w:tc>
      </w:tr>
      <w:tr w:rsidR="002D6F86" w:rsidTr="00097738">
        <w:trPr>
          <w:gridAfter w:val="4"/>
          <w:wAfter w:w="6480" w:type="dxa"/>
          <w:trHeight w:val="45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F86" w:rsidRDefault="002D6F86" w:rsidP="00097738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3.9</w:t>
            </w: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F86" w:rsidRPr="003E70EA" w:rsidRDefault="002D6F86" w:rsidP="00097738">
            <w:pPr>
              <w:rPr>
                <w:bCs/>
              </w:rPr>
            </w:pPr>
            <w:r w:rsidRPr="003E70EA">
              <w:rPr>
                <w:bCs/>
              </w:rPr>
              <w:t>Трансформаторы тока.</w:t>
            </w:r>
          </w:p>
          <w:p w:rsidR="002D6F86" w:rsidRPr="003E70EA" w:rsidRDefault="002D6F86" w:rsidP="00097738">
            <w:pPr>
              <w:rPr>
                <w:bCs/>
              </w:rPr>
            </w:pPr>
            <w:r w:rsidRPr="003E70EA">
              <w:rPr>
                <w:bCs/>
              </w:rPr>
              <w:t xml:space="preserve">Отдельно стоящие от выключателя </w:t>
            </w:r>
            <w:proofErr w:type="spellStart"/>
            <w:r w:rsidRPr="003E70EA">
              <w:rPr>
                <w:bCs/>
              </w:rPr>
              <w:t>элегазовые</w:t>
            </w:r>
            <w:proofErr w:type="spellEnd"/>
            <w:r w:rsidRPr="003E70EA">
              <w:rPr>
                <w:bCs/>
              </w:rPr>
              <w:t xml:space="preserve"> трансформаторов тока 220 кВ</w:t>
            </w:r>
            <w:r>
              <w:rPr>
                <w:bCs/>
              </w:rPr>
              <w:t>.</w:t>
            </w:r>
            <w:r w:rsidRPr="003E70EA">
              <w:rPr>
                <w:bCs/>
              </w:rPr>
              <w:t xml:space="preserve">, с классом точности не хуже 0,2. Обеспечение необходимого коэффициента трансформации. Обеспечить необходимое количество вторичных обмоток. Обеспечение допустимой вторичной нагрузки. </w:t>
            </w:r>
          </w:p>
          <w:p w:rsidR="002D6F86" w:rsidRPr="003E70EA" w:rsidRDefault="002D6F86" w:rsidP="00097738">
            <w:pPr>
              <w:rPr>
                <w:bCs/>
              </w:rPr>
            </w:pPr>
            <w:r w:rsidRPr="003E70EA">
              <w:rPr>
                <w:bCs/>
              </w:rPr>
              <w:t xml:space="preserve">Обеспечить предельную кратность обмоток, а для вторичных </w:t>
            </w:r>
            <w:proofErr w:type="gramStart"/>
            <w:r w:rsidRPr="003E70EA">
              <w:rPr>
                <w:bCs/>
              </w:rPr>
              <w:t>обмоток</w:t>
            </w:r>
            <w:proofErr w:type="gramEnd"/>
            <w:r w:rsidRPr="003E70EA">
              <w:rPr>
                <w:bCs/>
              </w:rPr>
              <w:t xml:space="preserve"> используемых в схемах релейной защиты для подтверждения их пригодности представить расчет на 10% погрешность.</w:t>
            </w:r>
          </w:p>
          <w:p w:rsidR="002D6F86" w:rsidRDefault="002D6F86" w:rsidP="00097738">
            <w:pPr>
              <w:rPr>
                <w:bCs/>
              </w:rPr>
            </w:pPr>
            <w:r w:rsidRPr="003E70EA">
              <w:rPr>
                <w:bCs/>
              </w:rPr>
              <w:t xml:space="preserve">Предусмотреть замену </w:t>
            </w:r>
            <w:proofErr w:type="spellStart"/>
            <w:r w:rsidRPr="003E70EA">
              <w:rPr>
                <w:bCs/>
              </w:rPr>
              <w:t>клеммного</w:t>
            </w:r>
            <w:proofErr w:type="spellEnd"/>
            <w:r w:rsidRPr="003E70EA">
              <w:rPr>
                <w:bCs/>
              </w:rPr>
              <w:t xml:space="preserve"> шкафа токовых цепей трансформаторов тока.</w:t>
            </w:r>
          </w:p>
          <w:p w:rsidR="002D6F86" w:rsidRPr="003E70EA" w:rsidRDefault="002D6F86" w:rsidP="00097738">
            <w:pPr>
              <w:rPr>
                <w:bCs/>
              </w:rPr>
            </w:pPr>
            <w:r w:rsidRPr="005F12A2">
              <w:t>Класс точности измерительных обмоток трансформаторов тока долж</w:t>
            </w:r>
            <w:r>
              <w:t xml:space="preserve">ен </w:t>
            </w:r>
            <w:r w:rsidRPr="005F12A2">
              <w:t>соответствовать метрологическим требованиям АИИСКУЭ.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F86" w:rsidRDefault="002D6F86" w:rsidP="00097738">
            <w:pPr>
              <w:jc w:val="center"/>
              <w:rPr>
                <w:bCs/>
              </w:rPr>
            </w:pPr>
            <w:r>
              <w:rPr>
                <w:bCs/>
              </w:rPr>
              <w:t>Подрядчик</w:t>
            </w:r>
          </w:p>
        </w:tc>
      </w:tr>
      <w:tr w:rsidR="002D6F86" w:rsidTr="00097738">
        <w:trPr>
          <w:gridAfter w:val="4"/>
          <w:wAfter w:w="6480" w:type="dxa"/>
          <w:trHeight w:val="45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F86" w:rsidRPr="007F2649" w:rsidRDefault="002D6F86" w:rsidP="00097738">
            <w:pPr>
              <w:jc w:val="center"/>
              <w:rPr>
                <w:bCs/>
              </w:rPr>
            </w:pPr>
            <w:r>
              <w:rPr>
                <w:bCs/>
              </w:rPr>
              <w:t>3.10</w:t>
            </w: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F86" w:rsidRDefault="002D6F86" w:rsidP="00097738">
            <w:pPr>
              <w:rPr>
                <w:bCs/>
              </w:rPr>
            </w:pPr>
            <w:r>
              <w:rPr>
                <w:bCs/>
              </w:rPr>
              <w:t>Выбираемое оборудование, кабельная продукция  согласовывается с заказчиком.</w:t>
            </w:r>
          </w:p>
          <w:p w:rsidR="002D6F86" w:rsidRPr="001A1D48" w:rsidRDefault="002D6F86" w:rsidP="00097738">
            <w:pPr>
              <w:rPr>
                <w:bCs/>
              </w:rPr>
            </w:pPr>
            <w:r>
              <w:rPr>
                <w:bCs/>
              </w:rPr>
              <w:lastRenderedPageBreak/>
              <w:t xml:space="preserve">Для согласования предоставить заказчику сравнительный анализ существующих на рынке </w:t>
            </w:r>
            <w:proofErr w:type="spellStart"/>
            <w:r>
              <w:rPr>
                <w:bCs/>
              </w:rPr>
              <w:t>элегазовых</w:t>
            </w:r>
            <w:proofErr w:type="spellEnd"/>
            <w:r>
              <w:rPr>
                <w:bCs/>
              </w:rPr>
              <w:t xml:space="preserve"> выключателей и </w:t>
            </w:r>
            <w:proofErr w:type="spellStart"/>
            <w:r>
              <w:rPr>
                <w:bCs/>
              </w:rPr>
              <w:t>элегазовых</w:t>
            </w:r>
            <w:proofErr w:type="spellEnd"/>
            <w:r>
              <w:rPr>
                <w:bCs/>
              </w:rPr>
              <w:t xml:space="preserve"> трансформаторов тока </w:t>
            </w:r>
            <w:r w:rsidRPr="001A1D48">
              <w:rPr>
                <w:bCs/>
              </w:rPr>
              <w:t>класса напряжения 220 кВ</w:t>
            </w:r>
            <w:r>
              <w:rPr>
                <w:bCs/>
              </w:rPr>
              <w:t xml:space="preserve"> в </w:t>
            </w:r>
            <w:r w:rsidRPr="00AE4DF0">
              <w:rPr>
                <w:bCs/>
              </w:rPr>
              <w:t>объеме не менее 3-х вариантов,</w:t>
            </w:r>
            <w:r w:rsidRPr="001A1D48">
              <w:rPr>
                <w:bCs/>
              </w:rPr>
              <w:t xml:space="preserve"> силовых распределительных шкафов разных производителей. В </w:t>
            </w:r>
            <w:proofErr w:type="gramStart"/>
            <w:r w:rsidRPr="001A1D48">
              <w:rPr>
                <w:bCs/>
              </w:rPr>
              <w:t>анализе</w:t>
            </w:r>
            <w:proofErr w:type="gramEnd"/>
            <w:r w:rsidRPr="001A1D48">
              <w:rPr>
                <w:bCs/>
              </w:rPr>
              <w:t xml:space="preserve"> в обязательном порядке отразить следующие вопросы:</w:t>
            </w:r>
          </w:p>
          <w:p w:rsidR="002D6F86" w:rsidRPr="001A1D48" w:rsidRDefault="002D6F86" w:rsidP="00097738">
            <w:pPr>
              <w:numPr>
                <w:ilvl w:val="0"/>
                <w:numId w:val="28"/>
              </w:numPr>
              <w:rPr>
                <w:bCs/>
              </w:rPr>
            </w:pPr>
            <w:r w:rsidRPr="001A1D48">
              <w:rPr>
                <w:bCs/>
              </w:rPr>
              <w:t>Тип выключателя (трансформатора тока).</w:t>
            </w:r>
          </w:p>
          <w:p w:rsidR="002D6F86" w:rsidRPr="001A1D48" w:rsidRDefault="002D6F86" w:rsidP="00097738">
            <w:pPr>
              <w:numPr>
                <w:ilvl w:val="0"/>
                <w:numId w:val="28"/>
              </w:numPr>
              <w:rPr>
                <w:bCs/>
              </w:rPr>
            </w:pPr>
            <w:r w:rsidRPr="001A1D48">
              <w:rPr>
                <w:bCs/>
              </w:rPr>
              <w:t>Технические характеристики.</w:t>
            </w:r>
          </w:p>
          <w:p w:rsidR="002D6F86" w:rsidRPr="001A1D48" w:rsidRDefault="002D6F86" w:rsidP="00097738">
            <w:pPr>
              <w:numPr>
                <w:ilvl w:val="0"/>
                <w:numId w:val="28"/>
              </w:numPr>
              <w:rPr>
                <w:bCs/>
              </w:rPr>
            </w:pPr>
            <w:r w:rsidRPr="001A1D48">
              <w:rPr>
                <w:bCs/>
              </w:rPr>
              <w:t>Фирма-изготовитель.</w:t>
            </w:r>
          </w:p>
          <w:p w:rsidR="002D6F86" w:rsidRDefault="002D6F86" w:rsidP="00097738">
            <w:pPr>
              <w:numPr>
                <w:ilvl w:val="0"/>
                <w:numId w:val="28"/>
              </w:numPr>
              <w:rPr>
                <w:bCs/>
              </w:rPr>
            </w:pPr>
            <w:r>
              <w:rPr>
                <w:bCs/>
              </w:rPr>
              <w:t>Цена.</w:t>
            </w:r>
          </w:p>
          <w:p w:rsidR="002D6F86" w:rsidRDefault="002D6F86" w:rsidP="00097738">
            <w:pPr>
              <w:numPr>
                <w:ilvl w:val="0"/>
                <w:numId w:val="28"/>
              </w:numPr>
              <w:rPr>
                <w:bCs/>
              </w:rPr>
            </w:pPr>
            <w:r>
              <w:rPr>
                <w:bCs/>
              </w:rPr>
              <w:t>Срок изготовления.</w:t>
            </w:r>
          </w:p>
          <w:p w:rsidR="002D6F86" w:rsidRDefault="002D6F86" w:rsidP="00097738">
            <w:pPr>
              <w:numPr>
                <w:ilvl w:val="0"/>
                <w:numId w:val="28"/>
              </w:numPr>
              <w:rPr>
                <w:bCs/>
              </w:rPr>
            </w:pPr>
            <w:r>
              <w:rPr>
                <w:bCs/>
              </w:rPr>
              <w:t>Гарантийный срок службы.</w:t>
            </w:r>
          </w:p>
          <w:p w:rsidR="002D6F86" w:rsidRDefault="002D6F86" w:rsidP="00097738">
            <w:pPr>
              <w:numPr>
                <w:ilvl w:val="0"/>
                <w:numId w:val="28"/>
              </w:numPr>
              <w:rPr>
                <w:bCs/>
              </w:rPr>
            </w:pPr>
            <w:r>
              <w:rPr>
                <w:bCs/>
              </w:rPr>
              <w:t>Нормативный срок службы.</w:t>
            </w:r>
          </w:p>
          <w:p w:rsidR="002D6F86" w:rsidRDefault="002D6F86" w:rsidP="00097738">
            <w:pPr>
              <w:numPr>
                <w:ilvl w:val="0"/>
                <w:numId w:val="28"/>
              </w:numPr>
              <w:rPr>
                <w:bCs/>
              </w:rPr>
            </w:pPr>
            <w:r>
              <w:rPr>
                <w:bCs/>
              </w:rPr>
              <w:t>Межремонтный период.</w:t>
            </w:r>
          </w:p>
          <w:p w:rsidR="002D6F86" w:rsidRDefault="002D6F86" w:rsidP="00097738">
            <w:pPr>
              <w:rPr>
                <w:bCs/>
              </w:rPr>
            </w:pPr>
            <w:r w:rsidRPr="00AE4DF0">
              <w:rPr>
                <w:bCs/>
              </w:rPr>
              <w:t>Анализ представляется Заказчику для выбора типа выключателя, трансформаторов тока и производителя.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F86" w:rsidRDefault="002D6F86" w:rsidP="00097738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Подрядчик</w:t>
            </w:r>
          </w:p>
        </w:tc>
      </w:tr>
      <w:tr w:rsidR="002D6F86" w:rsidTr="00097738">
        <w:trPr>
          <w:gridAfter w:val="4"/>
          <w:wAfter w:w="6480" w:type="dxa"/>
          <w:trHeight w:val="45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F86" w:rsidRDefault="002D6F86" w:rsidP="00097738">
            <w:pPr>
              <w:jc w:val="center"/>
              <w:rPr>
                <w:bCs/>
              </w:rPr>
            </w:pPr>
            <w:r>
              <w:rPr>
                <w:bCs/>
              </w:rPr>
              <w:lastRenderedPageBreak/>
              <w:t>4.</w:t>
            </w: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F86" w:rsidRPr="007F2649" w:rsidRDefault="002D6F86" w:rsidP="00097738">
            <w:pPr>
              <w:rPr>
                <w:rFonts w:eastAsia="MS Mincho"/>
              </w:rPr>
            </w:pPr>
            <w:r>
              <w:rPr>
                <w:rFonts w:eastAsia="MS Mincho"/>
              </w:rPr>
              <w:t>Окончание работ.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F86" w:rsidRDefault="002D6F86" w:rsidP="00097738">
            <w:pPr>
              <w:jc w:val="center"/>
              <w:rPr>
                <w:bCs/>
              </w:rPr>
            </w:pPr>
            <w:r>
              <w:rPr>
                <w:bCs/>
              </w:rPr>
              <w:t>Подрядчик</w:t>
            </w:r>
          </w:p>
        </w:tc>
      </w:tr>
      <w:tr w:rsidR="002D6F86" w:rsidTr="00097738">
        <w:trPr>
          <w:gridAfter w:val="4"/>
          <w:wAfter w:w="6480" w:type="dxa"/>
          <w:trHeight w:val="45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F86" w:rsidRPr="007F2649" w:rsidRDefault="002D6F86" w:rsidP="00097738">
            <w:pPr>
              <w:jc w:val="center"/>
              <w:rPr>
                <w:bCs/>
              </w:rPr>
            </w:pPr>
            <w:r>
              <w:rPr>
                <w:bCs/>
              </w:rPr>
              <w:t>4.1</w:t>
            </w: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F86" w:rsidRPr="007A10F9" w:rsidRDefault="002D6F86" w:rsidP="00097738">
            <w:pPr>
              <w:rPr>
                <w:rFonts w:eastAsia="MS Mincho"/>
              </w:rPr>
            </w:pPr>
            <w:r w:rsidRPr="007A10F9">
              <w:rPr>
                <w:rFonts w:eastAsia="MS Mincho"/>
              </w:rPr>
              <w:t>Предоставление Заказчику проектно-сметной документации в 4-х экземплярах на бумажном носителе.</w:t>
            </w:r>
            <w:r>
              <w:rPr>
                <w:rFonts w:eastAsia="MS Mincho"/>
              </w:rPr>
              <w:t xml:space="preserve"> </w:t>
            </w:r>
            <w:r w:rsidRPr="007A10F9">
              <w:t>Все схемы должны быть представлены заказчику в электронном виде (</w:t>
            </w:r>
            <w:proofErr w:type="spellStart"/>
            <w:r w:rsidRPr="007A10F9">
              <w:rPr>
                <w:lang w:val="en-US"/>
              </w:rPr>
              <w:t>AutoCad</w:t>
            </w:r>
            <w:proofErr w:type="spellEnd"/>
            <w:r w:rsidRPr="007A10F9">
              <w:t xml:space="preserve">, </w:t>
            </w:r>
            <w:r w:rsidRPr="007A10F9">
              <w:rPr>
                <w:lang w:val="en-US"/>
              </w:rPr>
              <w:t>Visio</w:t>
            </w:r>
            <w:r w:rsidRPr="007A10F9">
              <w:t>)</w:t>
            </w:r>
            <w:r w:rsidRPr="007A10F9">
              <w:rPr>
                <w:noProof/>
              </w:rPr>
              <w:t>, чертежи в формате-dwt</w:t>
            </w:r>
            <w:r w:rsidRPr="007A10F9">
              <w:t xml:space="preserve"> на </w:t>
            </w:r>
            <w:r w:rsidRPr="007A10F9">
              <w:rPr>
                <w:lang w:val="en-US"/>
              </w:rPr>
              <w:t>CD</w:t>
            </w:r>
            <w:r w:rsidRPr="007A10F9">
              <w:t xml:space="preserve"> в 2</w:t>
            </w:r>
            <w:r w:rsidRPr="007A10F9">
              <w:rPr>
                <w:noProof/>
              </w:rPr>
              <w:t>-х экземплярах.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F86" w:rsidRDefault="002D6F86" w:rsidP="00097738">
            <w:pPr>
              <w:jc w:val="center"/>
              <w:rPr>
                <w:bCs/>
              </w:rPr>
            </w:pPr>
            <w:r>
              <w:rPr>
                <w:bCs/>
              </w:rPr>
              <w:t>Подрядчик</w:t>
            </w:r>
          </w:p>
        </w:tc>
      </w:tr>
      <w:tr w:rsidR="002D6F86" w:rsidTr="00097738">
        <w:trPr>
          <w:gridAfter w:val="4"/>
          <w:wAfter w:w="6480" w:type="dxa"/>
          <w:trHeight w:val="450"/>
        </w:trPr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F86" w:rsidRDefault="002D6F86" w:rsidP="00097738">
            <w:pPr>
              <w:jc w:val="center"/>
              <w:rPr>
                <w:bCs/>
              </w:rPr>
            </w:pPr>
            <w:r>
              <w:rPr>
                <w:bCs/>
              </w:rPr>
              <w:t>4.2</w:t>
            </w:r>
          </w:p>
        </w:tc>
        <w:tc>
          <w:tcPr>
            <w:tcW w:w="6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F86" w:rsidRPr="007F2649" w:rsidRDefault="002D6F86" w:rsidP="00097738">
            <w:pPr>
              <w:jc w:val="left"/>
              <w:rPr>
                <w:rFonts w:eastAsia="MS Mincho"/>
              </w:rPr>
            </w:pPr>
            <w:r w:rsidRPr="007F2649">
              <w:rPr>
                <w:rFonts w:eastAsia="MS Mincho"/>
              </w:rPr>
              <w:t>Оформление приемо-сдаточной</w:t>
            </w:r>
            <w:r>
              <w:rPr>
                <w:rFonts w:eastAsia="MS Mincho"/>
              </w:rPr>
              <w:t xml:space="preserve">, </w:t>
            </w:r>
            <w:r>
              <w:t>исполнительной  документации.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6F86" w:rsidRDefault="002D6F86" w:rsidP="00097738">
            <w:pPr>
              <w:jc w:val="center"/>
              <w:rPr>
                <w:bCs/>
              </w:rPr>
            </w:pPr>
            <w:r>
              <w:rPr>
                <w:bCs/>
              </w:rPr>
              <w:t>Подрядчик</w:t>
            </w:r>
          </w:p>
        </w:tc>
      </w:tr>
    </w:tbl>
    <w:p w:rsidR="002D6F86" w:rsidRPr="006D0B24" w:rsidRDefault="002D6F86" w:rsidP="002D6F86">
      <w:pPr>
        <w:rPr>
          <w:sz w:val="16"/>
          <w:szCs w:val="16"/>
        </w:rPr>
      </w:pPr>
    </w:p>
    <w:p w:rsidR="002D6F86" w:rsidRDefault="002D6F86" w:rsidP="002D6F86">
      <w:r>
        <w:t xml:space="preserve">Приложение к техническому заданию: </w:t>
      </w:r>
    </w:p>
    <w:p w:rsidR="002D6F86" w:rsidRDefault="002D6F86" w:rsidP="002D6F86">
      <w:r>
        <w:t xml:space="preserve">Принципиальная схема электрических соединений ОРУ-220 кВ </w:t>
      </w:r>
      <w:proofErr w:type="spellStart"/>
      <w:r>
        <w:t>Путкинской</w:t>
      </w:r>
      <w:proofErr w:type="spellEnd"/>
      <w:r>
        <w:t xml:space="preserve"> ГЭС.</w:t>
      </w:r>
    </w:p>
    <w:p w:rsidR="002D6F86" w:rsidRPr="006D0B24" w:rsidRDefault="002D6F86" w:rsidP="002D6F86">
      <w:pPr>
        <w:tabs>
          <w:tab w:val="num" w:pos="540"/>
        </w:tabs>
        <w:rPr>
          <w:sz w:val="16"/>
          <w:szCs w:val="16"/>
        </w:rPr>
      </w:pPr>
    </w:p>
    <w:p w:rsidR="002D6F86" w:rsidRDefault="002D6F86" w:rsidP="002D6F86">
      <w:pPr>
        <w:tabs>
          <w:tab w:val="num" w:pos="540"/>
        </w:tabs>
      </w:pPr>
      <w:r>
        <w:t xml:space="preserve">Получить дополнительную необходимую техническую документацию и уточнить технические характеристики можно у  начальника </w:t>
      </w:r>
      <w:proofErr w:type="spellStart"/>
      <w:r>
        <w:t>Путкинской</w:t>
      </w:r>
      <w:proofErr w:type="spellEnd"/>
      <w:r>
        <w:t xml:space="preserve"> ГЭС - Лебедева Сергея Александровича, контактный телефон +79214669540, начальника ЭТЛ ККГЭС -  Смирнова Александра Павловича, контактный телефон +79214508998.</w:t>
      </w:r>
    </w:p>
    <w:p w:rsidR="002D6F86" w:rsidRPr="006D0B24" w:rsidRDefault="002D6F86" w:rsidP="002D6F86">
      <w:pPr>
        <w:rPr>
          <w:sz w:val="16"/>
          <w:szCs w:val="16"/>
        </w:rPr>
      </w:pPr>
    </w:p>
    <w:p w:rsidR="002D6F86" w:rsidRDefault="002D6F86" w:rsidP="002D6F86">
      <w:pPr>
        <w:jc w:val="center"/>
        <w:rPr>
          <w:b/>
          <w:bCs/>
        </w:rPr>
      </w:pPr>
      <w:r>
        <w:rPr>
          <w:b/>
          <w:bCs/>
        </w:rPr>
        <w:t>Особые условия.</w:t>
      </w:r>
    </w:p>
    <w:p w:rsidR="002D6F86" w:rsidRDefault="002D6F86" w:rsidP="002D6F86">
      <w:pPr>
        <w:jc w:val="center"/>
        <w:rPr>
          <w:b/>
          <w:bCs/>
        </w:rPr>
      </w:pPr>
      <w:r>
        <w:rPr>
          <w:b/>
          <w:bCs/>
        </w:rPr>
        <w:t>Производство  работ и требования к персоналу подрядной организации</w:t>
      </w:r>
    </w:p>
    <w:p w:rsidR="002D6F86" w:rsidRDefault="002D6F86" w:rsidP="002D6F86">
      <w:pPr>
        <w:numPr>
          <w:ilvl w:val="0"/>
          <w:numId w:val="37"/>
        </w:numPr>
      </w:pPr>
      <w:r>
        <w:t>Наличие обученного и аттестованного персонала.</w:t>
      </w:r>
    </w:p>
    <w:p w:rsidR="002D6F86" w:rsidRPr="005F12A2" w:rsidRDefault="002D6F86" w:rsidP="002D6F86">
      <w:pPr>
        <w:numPr>
          <w:ilvl w:val="0"/>
          <w:numId w:val="37"/>
        </w:numPr>
      </w:pPr>
      <w:r w:rsidRPr="005F12A2">
        <w:t>При сдаче работ передать схемы, инструкции по техническому обслуживанию персоналу   службы РЗА</w:t>
      </w:r>
      <w:r>
        <w:t xml:space="preserve"> каскада </w:t>
      </w:r>
      <w:proofErr w:type="spellStart"/>
      <w:r>
        <w:t>Кемских</w:t>
      </w:r>
      <w:proofErr w:type="spellEnd"/>
      <w:r>
        <w:t xml:space="preserve"> ГЭС</w:t>
      </w:r>
      <w:r w:rsidRPr="005F12A2">
        <w:t xml:space="preserve"> с указанием видов и сроков обслуживания.</w:t>
      </w:r>
    </w:p>
    <w:p w:rsidR="002D6F86" w:rsidRPr="003B7ADB" w:rsidRDefault="002D6F86" w:rsidP="002D6F86">
      <w:pPr>
        <w:numPr>
          <w:ilvl w:val="0"/>
          <w:numId w:val="37"/>
        </w:numPr>
      </w:pPr>
      <w:proofErr w:type="gramStart"/>
      <w:r w:rsidRPr="003B7ADB">
        <w:t>Обучение персонала по эксплуатации</w:t>
      </w:r>
      <w:proofErr w:type="gramEnd"/>
      <w:r w:rsidRPr="003B7ADB">
        <w:t xml:space="preserve"> вновь вводимого оборудования </w:t>
      </w:r>
      <w:r w:rsidRPr="003B7ADB">
        <w:rPr>
          <w:rFonts w:eastAsia="MS Mincho"/>
        </w:rPr>
        <w:t>службы РЗА провести в специализированном центре по  подготовке персонала.</w:t>
      </w:r>
    </w:p>
    <w:p w:rsidR="002D6F86" w:rsidRPr="004E5850" w:rsidRDefault="002D6F86" w:rsidP="002D6F86">
      <w:pPr>
        <w:numPr>
          <w:ilvl w:val="0"/>
          <w:numId w:val="37"/>
        </w:numPr>
      </w:pPr>
      <w:r w:rsidRPr="004E5850">
        <w:t>При разработке проекта реконструкции ОРУ-220 ГЭС-9 должны выполняться требования  действующих федеральных нормативных документов</w:t>
      </w:r>
      <w:r>
        <w:t>,</w:t>
      </w:r>
      <w:r w:rsidRPr="004E5850">
        <w:t xml:space="preserve"> ведомственных норм технологического и строительного  проектирования энергетических объектов, а также иных государственных документов и нормативных актов,  необходимых для разработки экономически целесообразных и технических обоснованных решений для</w:t>
      </w:r>
      <w:r>
        <w:t xml:space="preserve"> проектирования и строительства</w:t>
      </w:r>
      <w:r w:rsidRPr="004E5850">
        <w:t xml:space="preserve">.  </w:t>
      </w:r>
    </w:p>
    <w:p w:rsidR="002D6F86" w:rsidRPr="005F12A2" w:rsidRDefault="002D6F86" w:rsidP="002D6F86">
      <w:pPr>
        <w:numPr>
          <w:ilvl w:val="0"/>
          <w:numId w:val="37"/>
        </w:numPr>
      </w:pPr>
      <w:r w:rsidRPr="005F12A2">
        <w:t>Проект согласовать с ответственными лицами</w:t>
      </w:r>
      <w:r>
        <w:t xml:space="preserve"> от Заказчика</w:t>
      </w:r>
      <w:r w:rsidRPr="005F12A2">
        <w:t>.</w:t>
      </w:r>
    </w:p>
    <w:p w:rsidR="002D6F86" w:rsidRPr="005F12A2" w:rsidRDefault="002D6F86" w:rsidP="002D6F86">
      <w:pPr>
        <w:numPr>
          <w:ilvl w:val="0"/>
          <w:numId w:val="37"/>
        </w:numPr>
        <w:autoSpaceDE w:val="0"/>
        <w:autoSpaceDN w:val="0"/>
        <w:adjustRightInd w:val="0"/>
        <w:rPr>
          <w:rFonts w:eastAsia="ArialMT"/>
        </w:rPr>
      </w:pPr>
      <w:r w:rsidRPr="005F12A2">
        <w:t xml:space="preserve">Устройства РЗА должны обладать встроенными средствами диагностики и  </w:t>
      </w:r>
    </w:p>
    <w:p w:rsidR="002D6F86" w:rsidRPr="005F12A2" w:rsidRDefault="002D6F86" w:rsidP="002D6F86">
      <w:pPr>
        <w:ind w:left="720"/>
      </w:pPr>
      <w:r w:rsidRPr="005F12A2">
        <w:t>функционального самоконтроля с возможностью привязки к существующей на ГЭС</w:t>
      </w:r>
      <w:r>
        <w:t xml:space="preserve"> АСУ.</w:t>
      </w:r>
      <w:r w:rsidRPr="005F12A2">
        <w:t xml:space="preserve"> </w:t>
      </w:r>
    </w:p>
    <w:p w:rsidR="002D6F86" w:rsidRPr="005F12A2" w:rsidRDefault="002D6F86" w:rsidP="002D6F86">
      <w:pPr>
        <w:numPr>
          <w:ilvl w:val="0"/>
          <w:numId w:val="37"/>
        </w:numPr>
      </w:pPr>
      <w:r w:rsidRPr="005F12A2">
        <w:t xml:space="preserve">Для всего смонтированного оборудования и вторичной коммутации предусмотреть   </w:t>
      </w:r>
    </w:p>
    <w:p w:rsidR="002D6F86" w:rsidRDefault="002D6F86" w:rsidP="002D6F86">
      <w:pPr>
        <w:ind w:left="720"/>
      </w:pPr>
      <w:r w:rsidRPr="005F12A2">
        <w:t>оборудование, приборы, оснастку</w:t>
      </w:r>
      <w:r>
        <w:t>, необходимые для их эксплуатации и включить в смету</w:t>
      </w:r>
      <w:r w:rsidRPr="005F12A2">
        <w:t>.</w:t>
      </w:r>
    </w:p>
    <w:p w:rsidR="002D6F86" w:rsidRPr="006B4852" w:rsidRDefault="002D6F86" w:rsidP="002D6F86">
      <w:pPr>
        <w:ind w:left="720"/>
        <w:rPr>
          <w:sz w:val="16"/>
          <w:szCs w:val="16"/>
        </w:rPr>
      </w:pPr>
    </w:p>
    <w:p w:rsidR="002D6F86" w:rsidRPr="002D6F86" w:rsidRDefault="002D6F86" w:rsidP="002D6F86">
      <w:pPr>
        <w:widowControl w:val="0"/>
        <w:jc w:val="center"/>
        <w:rPr>
          <w:b/>
        </w:rPr>
      </w:pPr>
    </w:p>
    <w:p w:rsidR="002D6F86" w:rsidRPr="002D6F86" w:rsidRDefault="002D6F86" w:rsidP="002D6F86">
      <w:pPr>
        <w:widowControl w:val="0"/>
        <w:jc w:val="center"/>
        <w:rPr>
          <w:b/>
        </w:rPr>
      </w:pPr>
    </w:p>
    <w:p w:rsidR="002D6F86" w:rsidRDefault="002D6F86" w:rsidP="002D6F86">
      <w:pPr>
        <w:widowControl w:val="0"/>
        <w:jc w:val="center"/>
        <w:rPr>
          <w:b/>
        </w:rPr>
      </w:pPr>
      <w:r>
        <w:rPr>
          <w:b/>
        </w:rPr>
        <w:lastRenderedPageBreak/>
        <w:t>Особое требование к документам на виды деятельности,</w:t>
      </w:r>
    </w:p>
    <w:p w:rsidR="002D6F86" w:rsidRDefault="002D6F86" w:rsidP="002D6F86">
      <w:pPr>
        <w:widowControl w:val="0"/>
        <w:jc w:val="center"/>
      </w:pPr>
      <w:r>
        <w:rPr>
          <w:b/>
        </w:rPr>
        <w:t>связанные с выполнением договора.</w:t>
      </w:r>
    </w:p>
    <w:p w:rsidR="002D6F86" w:rsidRPr="002D6F86" w:rsidRDefault="002D6F86" w:rsidP="002D6F86">
      <w:pPr>
        <w:widowControl w:val="0"/>
        <w:ind w:firstLine="720"/>
      </w:pPr>
      <w:r>
        <w:t xml:space="preserve">Участник должен иметь лицензии, свидетельство о допуске к определенному виду или видам работ, которые оказывают влияние на безопасность объектов капитального строительства, выданное </w:t>
      </w:r>
      <w:proofErr w:type="spellStart"/>
      <w:r>
        <w:t>саморегулируемой</w:t>
      </w:r>
      <w:proofErr w:type="spellEnd"/>
      <w:r>
        <w:t xml:space="preserve"> организацией, сертификаты, необходимые для выполнения работ на весь срок действия договора.</w:t>
      </w:r>
    </w:p>
    <w:p w:rsidR="002D6F86" w:rsidRDefault="002D6F86" w:rsidP="002D6F86">
      <w:pPr>
        <w:pStyle w:val="ConsPlusNonformat"/>
        <w:widowControl/>
        <w:rPr>
          <w:rFonts w:ascii="Times New Roman" w:hAnsi="Times New Roman" w:cs="Times New Roman"/>
          <w:bCs/>
          <w:sz w:val="24"/>
          <w:u w:val="single"/>
        </w:rPr>
      </w:pPr>
      <w:r>
        <w:rPr>
          <w:rFonts w:ascii="Times New Roman" w:hAnsi="Times New Roman" w:cs="Times New Roman"/>
          <w:bCs/>
          <w:sz w:val="24"/>
          <w:u w:val="single"/>
        </w:rPr>
        <w:t>Допуски на работы:</w:t>
      </w:r>
    </w:p>
    <w:p w:rsidR="002D6F86" w:rsidRDefault="002D6F86" w:rsidP="002D6F86">
      <w:pPr>
        <w:pStyle w:val="ConsPlusNonformat"/>
        <w:widowControl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>5.5. Работы по подготовке проектов наружных сетей электроснабжения 110кВ и более и их сооружений.</w:t>
      </w:r>
    </w:p>
    <w:p w:rsidR="002D6F86" w:rsidRDefault="002D6F86" w:rsidP="002D6F86">
      <w:pPr>
        <w:pStyle w:val="ConsPlusNonformat"/>
        <w:widowControl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Cs/>
          <w:sz w:val="24"/>
        </w:rPr>
        <w:t>5.6. Работы по подготовке проектов наружных сетей слаботочных систем.</w:t>
      </w:r>
    </w:p>
    <w:p w:rsidR="002D6F86" w:rsidRPr="00FF33C7" w:rsidRDefault="002D6F86" w:rsidP="002D6F86">
      <w:pPr>
        <w:widowControl w:val="0"/>
        <w:ind w:firstLine="720"/>
      </w:pPr>
    </w:p>
    <w:p w:rsidR="002D6F86" w:rsidRPr="008D2E7B" w:rsidRDefault="002D6F86" w:rsidP="002D6F86">
      <w:pPr>
        <w:pStyle w:val="ConsPlusNonformat"/>
        <w:widowControl/>
        <w:rPr>
          <w:rFonts w:ascii="Times New Roman" w:hAnsi="Times New Roman" w:cs="Times New Roman"/>
          <w:bCs/>
          <w:sz w:val="24"/>
        </w:rPr>
      </w:pPr>
    </w:p>
    <w:p w:rsidR="002D6F86" w:rsidRDefault="002D6F86" w:rsidP="002D6F86">
      <w:pPr>
        <w:pStyle w:val="21"/>
        <w:tabs>
          <w:tab w:val="left" w:pos="708"/>
        </w:tabs>
        <w:spacing w:before="0" w:after="0"/>
        <w:ind w:left="0" w:firstLine="0"/>
        <w:jc w:val="center"/>
        <w:rPr>
          <w:sz w:val="24"/>
        </w:rPr>
      </w:pPr>
      <w:r>
        <w:rPr>
          <w:sz w:val="24"/>
        </w:rPr>
        <w:t>Требования к сроку действия Предложения.</w:t>
      </w:r>
    </w:p>
    <w:p w:rsidR="002D6F86" w:rsidRDefault="002D6F86" w:rsidP="002D6F86">
      <w:pPr>
        <w:pStyle w:val="ab"/>
        <w:spacing w:line="240" w:lineRule="auto"/>
        <w:ind w:left="0" w:firstLine="0"/>
        <w:rPr>
          <w:sz w:val="24"/>
        </w:rPr>
      </w:pPr>
      <w:r>
        <w:rPr>
          <w:sz w:val="24"/>
        </w:rPr>
        <w:tab/>
        <w:t xml:space="preserve">Предложение действительно в течение срока, указанного Участником в письме о подаче оферты. В </w:t>
      </w:r>
      <w:proofErr w:type="gramStart"/>
      <w:r>
        <w:rPr>
          <w:sz w:val="24"/>
        </w:rPr>
        <w:t>любом</w:t>
      </w:r>
      <w:proofErr w:type="gramEnd"/>
      <w:r>
        <w:rPr>
          <w:sz w:val="24"/>
        </w:rPr>
        <w:t xml:space="preserve"> случае этот срок </w:t>
      </w:r>
      <w:r>
        <w:rPr>
          <w:b/>
          <w:i/>
          <w:sz w:val="24"/>
        </w:rPr>
        <w:t>не должен быть менее 90 календарных дней</w:t>
      </w:r>
      <w:r>
        <w:rPr>
          <w:sz w:val="24"/>
        </w:rPr>
        <w:t xml:space="preserve"> со дня, следующего за днем окончания приема Предложений. </w:t>
      </w:r>
      <w:r>
        <w:rPr>
          <w:b/>
          <w:i/>
          <w:sz w:val="24"/>
        </w:rPr>
        <w:t>Указание меньшего срока может быть основанием для отклонения Предложений.</w:t>
      </w:r>
    </w:p>
    <w:p w:rsidR="00A14467" w:rsidRDefault="00A14467" w:rsidP="00455EB1">
      <w:pPr>
        <w:ind w:left="360"/>
        <w:jc w:val="center"/>
        <w:rPr>
          <w:b/>
        </w:rPr>
      </w:pPr>
    </w:p>
    <w:p w:rsidR="00A14467" w:rsidRDefault="00A14467" w:rsidP="00455EB1">
      <w:pPr>
        <w:ind w:left="360"/>
        <w:jc w:val="center"/>
        <w:rPr>
          <w:b/>
        </w:rPr>
      </w:pPr>
    </w:p>
    <w:p w:rsidR="00A14467" w:rsidRDefault="00A14467" w:rsidP="00455EB1">
      <w:pPr>
        <w:ind w:left="360"/>
        <w:jc w:val="center"/>
        <w:rPr>
          <w:b/>
        </w:rPr>
      </w:pPr>
    </w:p>
    <w:p w:rsidR="00CF2429" w:rsidRDefault="00CF2429" w:rsidP="00455EB1">
      <w:pPr>
        <w:ind w:left="360"/>
        <w:jc w:val="center"/>
        <w:rPr>
          <w:b/>
        </w:rPr>
      </w:pPr>
    </w:p>
    <w:p w:rsidR="00CF2429" w:rsidRDefault="00CF2429" w:rsidP="00455EB1">
      <w:pPr>
        <w:ind w:left="360"/>
        <w:jc w:val="center"/>
        <w:rPr>
          <w:b/>
        </w:rPr>
      </w:pPr>
    </w:p>
    <w:p w:rsidR="00CF2429" w:rsidRDefault="00CF2429" w:rsidP="00455EB1">
      <w:pPr>
        <w:ind w:left="360"/>
        <w:jc w:val="center"/>
        <w:rPr>
          <w:b/>
        </w:rPr>
      </w:pPr>
    </w:p>
    <w:p w:rsidR="00CF2429" w:rsidRDefault="00CF2429" w:rsidP="00455EB1">
      <w:pPr>
        <w:ind w:left="360"/>
        <w:jc w:val="center"/>
        <w:rPr>
          <w:b/>
        </w:rPr>
      </w:pPr>
    </w:p>
    <w:p w:rsidR="00CF2429" w:rsidRDefault="00CF2429" w:rsidP="00455EB1">
      <w:pPr>
        <w:ind w:left="360"/>
        <w:jc w:val="center"/>
        <w:rPr>
          <w:b/>
        </w:rPr>
      </w:pPr>
    </w:p>
    <w:p w:rsidR="00CF2429" w:rsidRDefault="00CF2429" w:rsidP="00455EB1">
      <w:pPr>
        <w:ind w:left="360"/>
        <w:jc w:val="center"/>
        <w:rPr>
          <w:b/>
        </w:rPr>
      </w:pPr>
    </w:p>
    <w:p w:rsidR="00CF2429" w:rsidRDefault="00CF2429" w:rsidP="00455EB1">
      <w:pPr>
        <w:ind w:left="360"/>
        <w:jc w:val="center"/>
        <w:rPr>
          <w:b/>
        </w:rPr>
      </w:pPr>
    </w:p>
    <w:p w:rsidR="00CF2429" w:rsidRDefault="00CF2429" w:rsidP="00455EB1">
      <w:pPr>
        <w:ind w:left="360"/>
        <w:jc w:val="center"/>
        <w:rPr>
          <w:b/>
        </w:rPr>
      </w:pPr>
    </w:p>
    <w:p w:rsidR="00CF2429" w:rsidRDefault="00CF2429" w:rsidP="00455EB1">
      <w:pPr>
        <w:ind w:left="360"/>
        <w:jc w:val="center"/>
        <w:rPr>
          <w:b/>
        </w:rPr>
      </w:pPr>
    </w:p>
    <w:p w:rsidR="00CF2429" w:rsidRDefault="00CF2429" w:rsidP="00455EB1">
      <w:pPr>
        <w:ind w:left="360"/>
        <w:jc w:val="center"/>
        <w:rPr>
          <w:b/>
        </w:rPr>
      </w:pPr>
    </w:p>
    <w:p w:rsidR="00CF2429" w:rsidRDefault="00CF2429" w:rsidP="00455EB1">
      <w:pPr>
        <w:ind w:left="360"/>
        <w:jc w:val="center"/>
        <w:rPr>
          <w:b/>
        </w:rPr>
      </w:pPr>
    </w:p>
    <w:p w:rsidR="00CF2429" w:rsidRDefault="00CF2429" w:rsidP="00455EB1">
      <w:pPr>
        <w:ind w:left="360"/>
        <w:jc w:val="center"/>
        <w:rPr>
          <w:b/>
        </w:rPr>
      </w:pPr>
    </w:p>
    <w:p w:rsidR="00CF2429" w:rsidRDefault="00CF2429" w:rsidP="00455EB1">
      <w:pPr>
        <w:ind w:left="360"/>
        <w:jc w:val="center"/>
        <w:rPr>
          <w:b/>
        </w:rPr>
      </w:pPr>
    </w:p>
    <w:p w:rsidR="00CF2429" w:rsidRDefault="00CF2429" w:rsidP="00455EB1">
      <w:pPr>
        <w:ind w:left="360"/>
        <w:jc w:val="center"/>
        <w:rPr>
          <w:b/>
        </w:rPr>
      </w:pPr>
    </w:p>
    <w:p w:rsidR="00CF2429" w:rsidRDefault="00CF2429" w:rsidP="00455EB1">
      <w:pPr>
        <w:ind w:left="360"/>
        <w:jc w:val="center"/>
        <w:rPr>
          <w:b/>
        </w:rPr>
      </w:pPr>
    </w:p>
    <w:p w:rsidR="00CF2429" w:rsidRDefault="00CF2429" w:rsidP="00455EB1">
      <w:pPr>
        <w:ind w:left="360"/>
        <w:jc w:val="center"/>
        <w:rPr>
          <w:b/>
        </w:rPr>
      </w:pPr>
    </w:p>
    <w:p w:rsidR="00CF2429" w:rsidRDefault="00CF2429" w:rsidP="00455EB1">
      <w:pPr>
        <w:ind w:left="360"/>
        <w:jc w:val="center"/>
        <w:rPr>
          <w:b/>
        </w:rPr>
      </w:pPr>
    </w:p>
    <w:p w:rsidR="00022BCE" w:rsidRDefault="00022BCE" w:rsidP="00455EB1">
      <w:pPr>
        <w:ind w:left="360"/>
        <w:jc w:val="center"/>
        <w:rPr>
          <w:b/>
        </w:rPr>
      </w:pPr>
    </w:p>
    <w:p w:rsidR="00022BCE" w:rsidRDefault="00022BCE" w:rsidP="00455EB1">
      <w:pPr>
        <w:ind w:left="360"/>
        <w:jc w:val="center"/>
        <w:rPr>
          <w:b/>
        </w:rPr>
      </w:pPr>
    </w:p>
    <w:p w:rsidR="00022BCE" w:rsidRDefault="00022BCE" w:rsidP="00455EB1">
      <w:pPr>
        <w:ind w:left="360"/>
        <w:jc w:val="center"/>
        <w:rPr>
          <w:b/>
        </w:rPr>
      </w:pPr>
    </w:p>
    <w:p w:rsidR="00022BCE" w:rsidRDefault="00022BCE" w:rsidP="00455EB1">
      <w:pPr>
        <w:ind w:left="360"/>
        <w:jc w:val="center"/>
        <w:rPr>
          <w:b/>
        </w:rPr>
      </w:pPr>
    </w:p>
    <w:p w:rsidR="00022BCE" w:rsidRDefault="00022BCE" w:rsidP="00455EB1">
      <w:pPr>
        <w:ind w:left="360"/>
        <w:jc w:val="center"/>
        <w:rPr>
          <w:b/>
        </w:rPr>
      </w:pPr>
    </w:p>
    <w:p w:rsidR="00CF2429" w:rsidRDefault="00CF2429" w:rsidP="00455EB1">
      <w:pPr>
        <w:ind w:left="360"/>
        <w:jc w:val="center"/>
        <w:rPr>
          <w:b/>
        </w:rPr>
      </w:pPr>
    </w:p>
    <w:p w:rsidR="00B86091" w:rsidRDefault="00B86091" w:rsidP="00455EB1">
      <w:pPr>
        <w:ind w:left="360"/>
        <w:jc w:val="center"/>
        <w:rPr>
          <w:b/>
        </w:rPr>
      </w:pPr>
    </w:p>
    <w:p w:rsidR="00CF2429" w:rsidRDefault="00CF2429" w:rsidP="00455EB1">
      <w:pPr>
        <w:ind w:left="360"/>
        <w:jc w:val="center"/>
        <w:rPr>
          <w:b/>
        </w:rPr>
      </w:pPr>
    </w:p>
    <w:p w:rsidR="00404DE6" w:rsidRDefault="00404DE6" w:rsidP="00455EB1">
      <w:pPr>
        <w:ind w:left="360"/>
        <w:jc w:val="center"/>
        <w:rPr>
          <w:b/>
        </w:rPr>
      </w:pPr>
    </w:p>
    <w:p w:rsidR="006D0B24" w:rsidRPr="008D2E7B" w:rsidRDefault="006D0B24" w:rsidP="003F5DA8">
      <w:pPr>
        <w:jc w:val="center"/>
        <w:rPr>
          <w:b/>
        </w:rPr>
      </w:pPr>
    </w:p>
    <w:p w:rsidR="006D0B24" w:rsidRPr="008D2E7B" w:rsidRDefault="006D0B24" w:rsidP="003F5DA8">
      <w:pPr>
        <w:jc w:val="center"/>
        <w:rPr>
          <w:b/>
        </w:rPr>
      </w:pPr>
    </w:p>
    <w:p w:rsidR="006D0B24" w:rsidRPr="008D2E7B" w:rsidRDefault="006D0B24" w:rsidP="003F5DA8">
      <w:pPr>
        <w:jc w:val="center"/>
        <w:rPr>
          <w:b/>
        </w:rPr>
      </w:pPr>
    </w:p>
    <w:p w:rsidR="006D0B24" w:rsidRPr="008D2E7B" w:rsidRDefault="006D0B24" w:rsidP="003F5DA8">
      <w:pPr>
        <w:jc w:val="center"/>
        <w:rPr>
          <w:b/>
        </w:rPr>
      </w:pPr>
    </w:p>
    <w:p w:rsidR="006D0B24" w:rsidRPr="008D2E7B" w:rsidRDefault="006D0B24" w:rsidP="003F5DA8">
      <w:pPr>
        <w:jc w:val="center"/>
        <w:rPr>
          <w:b/>
        </w:rPr>
      </w:pPr>
    </w:p>
    <w:p w:rsidR="005B05A4" w:rsidRPr="00FF33C7" w:rsidRDefault="005B05A4" w:rsidP="003F5DA8">
      <w:pPr>
        <w:jc w:val="center"/>
        <w:rPr>
          <w:b/>
        </w:rPr>
      </w:pPr>
    </w:p>
    <w:sectPr w:rsidR="005B05A4" w:rsidRPr="00FF33C7" w:rsidSect="002C6111">
      <w:pgSz w:w="11906" w:h="16838"/>
      <w:pgMar w:top="680" w:right="851" w:bottom="680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4E3D" w:rsidRDefault="00324E3D" w:rsidP="00C363EF">
      <w:r>
        <w:separator/>
      </w:r>
    </w:p>
  </w:endnote>
  <w:endnote w:type="continuationSeparator" w:id="0">
    <w:p w:rsidR="00324E3D" w:rsidRDefault="00324E3D" w:rsidP="00C363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4E3D" w:rsidRDefault="00324E3D" w:rsidP="00C363EF">
      <w:r>
        <w:separator/>
      </w:r>
    </w:p>
  </w:footnote>
  <w:footnote w:type="continuationSeparator" w:id="0">
    <w:p w:rsidR="00324E3D" w:rsidRDefault="00324E3D" w:rsidP="00C363E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86EA9"/>
    <w:multiLevelType w:val="multilevel"/>
    <w:tmpl w:val="168432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">
    <w:nsid w:val="0451586A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2">
    <w:nsid w:val="04F96CFD"/>
    <w:multiLevelType w:val="hybridMultilevel"/>
    <w:tmpl w:val="910CF61A"/>
    <w:lvl w:ilvl="0" w:tplc="FFFFFFFF">
      <w:start w:val="1"/>
      <w:numFmt w:val="bullet"/>
      <w:lvlText w:val=""/>
      <w:lvlJc w:val="left"/>
      <w:pPr>
        <w:tabs>
          <w:tab w:val="num" w:pos="0"/>
        </w:tabs>
        <w:ind w:left="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>
    <w:nsid w:val="09786DBF"/>
    <w:multiLevelType w:val="hybridMultilevel"/>
    <w:tmpl w:val="C2863EB0"/>
    <w:lvl w:ilvl="0" w:tplc="C9F67C3E">
      <w:start w:val="4"/>
      <w:numFmt w:val="bullet"/>
      <w:lvlText w:val="-"/>
      <w:lvlJc w:val="left"/>
      <w:pPr>
        <w:tabs>
          <w:tab w:val="num" w:pos="1609"/>
        </w:tabs>
        <w:ind w:left="1609" w:hanging="90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4">
    <w:nsid w:val="09CE4565"/>
    <w:multiLevelType w:val="hybridMultilevel"/>
    <w:tmpl w:val="F3F219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9F8150C"/>
    <w:multiLevelType w:val="hybridMultilevel"/>
    <w:tmpl w:val="F8E05688"/>
    <w:lvl w:ilvl="0" w:tplc="FD26659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E1572CC"/>
    <w:multiLevelType w:val="hybridMultilevel"/>
    <w:tmpl w:val="BECAF284"/>
    <w:lvl w:ilvl="0" w:tplc="09AE9E56">
      <w:start w:val="2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10F131F7"/>
    <w:multiLevelType w:val="hybridMultilevel"/>
    <w:tmpl w:val="FDBCBA7C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40707DC"/>
    <w:multiLevelType w:val="hybridMultilevel"/>
    <w:tmpl w:val="86CCD6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934354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0">
    <w:nsid w:val="18942796"/>
    <w:multiLevelType w:val="hybridMultilevel"/>
    <w:tmpl w:val="BAC6CF0E"/>
    <w:lvl w:ilvl="0" w:tplc="1E143A2E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190915D8"/>
    <w:multiLevelType w:val="hybridMultilevel"/>
    <w:tmpl w:val="761CB0EC"/>
    <w:lvl w:ilvl="0" w:tplc="D5E8B2B6">
      <w:start w:val="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1C6C0B95"/>
    <w:multiLevelType w:val="hybridMultilevel"/>
    <w:tmpl w:val="FE8005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1CD700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23C736C1"/>
    <w:multiLevelType w:val="hybridMultilevel"/>
    <w:tmpl w:val="FACADC9A"/>
    <w:lvl w:ilvl="0" w:tplc="44C6D72A">
      <w:start w:val="10"/>
      <w:numFmt w:val="decimal"/>
      <w:lvlText w:val="%1."/>
      <w:lvlJc w:val="left"/>
      <w:pPr>
        <w:ind w:left="540" w:hanging="360"/>
      </w:pPr>
      <w:rPr>
        <w:rFonts w:hint="default"/>
        <w:color w:val="333333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5">
    <w:nsid w:val="265D7DBF"/>
    <w:multiLevelType w:val="hybridMultilevel"/>
    <w:tmpl w:val="E9A4D604"/>
    <w:lvl w:ilvl="0" w:tplc="E94A654E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6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4755"/>
        </w:tabs>
        <w:ind w:left="4755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17">
    <w:nsid w:val="2926645F"/>
    <w:multiLevelType w:val="hybridMultilevel"/>
    <w:tmpl w:val="6CE627DA"/>
    <w:lvl w:ilvl="0" w:tplc="CD5263CE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8">
    <w:nsid w:val="29D459B8"/>
    <w:multiLevelType w:val="hybridMultilevel"/>
    <w:tmpl w:val="685C0F1E"/>
    <w:lvl w:ilvl="0" w:tplc="1E143A2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2CD11116"/>
    <w:multiLevelType w:val="multilevel"/>
    <w:tmpl w:val="707A51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1">
    <w:nsid w:val="31C042F9"/>
    <w:multiLevelType w:val="hybridMultilevel"/>
    <w:tmpl w:val="53EAA1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4211275"/>
    <w:multiLevelType w:val="hybridMultilevel"/>
    <w:tmpl w:val="D06C5D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4FC6CA2"/>
    <w:multiLevelType w:val="multilevel"/>
    <w:tmpl w:val="55EA8CB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4">
    <w:nsid w:val="3B130E52"/>
    <w:multiLevelType w:val="multilevel"/>
    <w:tmpl w:val="55EA8CB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25">
    <w:nsid w:val="41661805"/>
    <w:multiLevelType w:val="hybridMultilevel"/>
    <w:tmpl w:val="6CE627DA"/>
    <w:lvl w:ilvl="0" w:tplc="0419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>
    <w:nsid w:val="46AB509F"/>
    <w:multiLevelType w:val="hybridMultilevel"/>
    <w:tmpl w:val="F97C992E"/>
    <w:lvl w:ilvl="0" w:tplc="9E9C74AC">
      <w:start w:val="2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7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8">
    <w:nsid w:val="4BE711A9"/>
    <w:multiLevelType w:val="hybridMultilevel"/>
    <w:tmpl w:val="C06A5E2A"/>
    <w:lvl w:ilvl="0" w:tplc="04190001">
      <w:start w:val="1"/>
      <w:numFmt w:val="bullet"/>
      <w:lvlText w:val=""/>
      <w:lvlJc w:val="left"/>
      <w:pPr>
        <w:tabs>
          <w:tab w:val="num" w:pos="399"/>
        </w:tabs>
        <w:ind w:left="39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119"/>
        </w:tabs>
        <w:ind w:left="1119" w:hanging="360"/>
      </w:pPr>
      <w:rPr>
        <w:rFonts w:hint="default"/>
      </w:rPr>
    </w:lvl>
    <w:lvl w:ilvl="2" w:tplc="04190001">
      <w:start w:val="1"/>
      <w:numFmt w:val="bullet"/>
      <w:lvlText w:val=""/>
      <w:lvlJc w:val="left"/>
      <w:pPr>
        <w:tabs>
          <w:tab w:val="num" w:pos="1839"/>
        </w:tabs>
        <w:ind w:left="1839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59"/>
        </w:tabs>
        <w:ind w:left="25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79"/>
        </w:tabs>
        <w:ind w:left="32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99"/>
        </w:tabs>
        <w:ind w:left="39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19"/>
        </w:tabs>
        <w:ind w:left="47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39"/>
        </w:tabs>
        <w:ind w:left="54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59"/>
        </w:tabs>
        <w:ind w:left="6159" w:hanging="360"/>
      </w:pPr>
      <w:rPr>
        <w:rFonts w:ascii="Wingdings" w:hAnsi="Wingdings" w:hint="default"/>
      </w:rPr>
    </w:lvl>
  </w:abstractNum>
  <w:abstractNum w:abstractNumId="29">
    <w:nsid w:val="4DAA3C86"/>
    <w:multiLevelType w:val="hybridMultilevel"/>
    <w:tmpl w:val="A0A8E6AC"/>
    <w:lvl w:ilvl="0" w:tplc="6FC084CE">
      <w:start w:val="1"/>
      <w:numFmt w:val="decimal"/>
      <w:lvlText w:val="%1."/>
      <w:lvlJc w:val="left"/>
      <w:pPr>
        <w:tabs>
          <w:tab w:val="num" w:pos="2374"/>
        </w:tabs>
        <w:ind w:left="237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509"/>
        </w:tabs>
        <w:ind w:left="250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29"/>
        </w:tabs>
        <w:ind w:left="322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49"/>
        </w:tabs>
        <w:ind w:left="394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69"/>
        </w:tabs>
        <w:ind w:left="466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89"/>
        </w:tabs>
        <w:ind w:left="538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109"/>
        </w:tabs>
        <w:ind w:left="610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29"/>
        </w:tabs>
        <w:ind w:left="682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49"/>
        </w:tabs>
        <w:ind w:left="7549" w:hanging="180"/>
      </w:pPr>
    </w:lvl>
  </w:abstractNum>
  <w:abstractNum w:abstractNumId="30">
    <w:nsid w:val="569902B4"/>
    <w:multiLevelType w:val="hybridMultilevel"/>
    <w:tmpl w:val="8E664F30"/>
    <w:lvl w:ilvl="0" w:tplc="AB50A29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8FD30C5"/>
    <w:multiLevelType w:val="multilevel"/>
    <w:tmpl w:val="3A3C60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2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>
    <w:nsid w:val="65873B5D"/>
    <w:multiLevelType w:val="hybridMultilevel"/>
    <w:tmpl w:val="3A7C01B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>
    <w:nsid w:val="70507672"/>
    <w:multiLevelType w:val="multilevel"/>
    <w:tmpl w:val="76644F5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35">
    <w:nsid w:val="738F18B9"/>
    <w:multiLevelType w:val="hybridMultilevel"/>
    <w:tmpl w:val="3B9C467C"/>
    <w:lvl w:ilvl="0" w:tplc="2E6AEB9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55033A0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D7185AE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4F48AF0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502F0CE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B2B2EE5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BBAD452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E5A8253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E16F72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6">
    <w:nsid w:val="79E470AA"/>
    <w:multiLevelType w:val="multilevel"/>
    <w:tmpl w:val="4B2073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37">
    <w:nsid w:val="7F466933"/>
    <w:multiLevelType w:val="multilevel"/>
    <w:tmpl w:val="7D98C006"/>
    <w:lvl w:ilvl="0">
      <w:start w:val="9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num w:numId="1">
    <w:abstractNumId w:val="13"/>
  </w:num>
  <w:num w:numId="2">
    <w:abstractNumId w:val="24"/>
  </w:num>
  <w:num w:numId="3">
    <w:abstractNumId w:val="17"/>
  </w:num>
  <w:num w:numId="4">
    <w:abstractNumId w:val="7"/>
  </w:num>
  <w:num w:numId="5">
    <w:abstractNumId w:val="25"/>
  </w:num>
  <w:num w:numId="6">
    <w:abstractNumId w:val="32"/>
  </w:num>
  <w:num w:numId="7">
    <w:abstractNumId w:val="18"/>
  </w:num>
  <w:num w:numId="8">
    <w:abstractNumId w:val="10"/>
  </w:num>
  <w:num w:numId="9">
    <w:abstractNumId w:val="35"/>
  </w:num>
  <w:num w:numId="10">
    <w:abstractNumId w:val="0"/>
  </w:num>
  <w:num w:numId="11">
    <w:abstractNumId w:val="9"/>
  </w:num>
  <w:num w:numId="12">
    <w:abstractNumId w:val="20"/>
  </w:num>
  <w:num w:numId="13">
    <w:abstractNumId w:val="1"/>
  </w:num>
  <w:num w:numId="14">
    <w:abstractNumId w:val="36"/>
  </w:num>
  <w:num w:numId="15">
    <w:abstractNumId w:val="31"/>
  </w:num>
  <w:num w:numId="16">
    <w:abstractNumId w:val="26"/>
  </w:num>
  <w:num w:numId="17">
    <w:abstractNumId w:val="28"/>
  </w:num>
  <w:num w:numId="18">
    <w:abstractNumId w:val="4"/>
  </w:num>
  <w:num w:numId="19">
    <w:abstractNumId w:val="6"/>
  </w:num>
  <w:num w:numId="20">
    <w:abstractNumId w:val="12"/>
  </w:num>
  <w:num w:numId="21">
    <w:abstractNumId w:val="24"/>
  </w:num>
  <w:num w:numId="2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  <w:lvlOverride w:ilvl="0">
      <w:startOverride w:val="1"/>
    </w:lvlOverride>
  </w:num>
  <w:num w:numId="25">
    <w:abstractNumId w:val="16"/>
  </w:num>
  <w:num w:numId="26">
    <w:abstractNumId w:val="19"/>
  </w:num>
  <w:num w:numId="27">
    <w:abstractNumId w:val="21"/>
  </w:num>
  <w:num w:numId="28">
    <w:abstractNumId w:val="22"/>
  </w:num>
  <w:num w:numId="29">
    <w:abstractNumId w:val="15"/>
  </w:num>
  <w:num w:numId="30">
    <w:abstractNumId w:val="14"/>
  </w:num>
  <w:num w:numId="31">
    <w:abstractNumId w:val="23"/>
  </w:num>
  <w:num w:numId="32">
    <w:abstractNumId w:val="37"/>
  </w:num>
  <w:num w:numId="33">
    <w:abstractNumId w:val="29"/>
  </w:num>
  <w:num w:numId="34">
    <w:abstractNumId w:val="11"/>
  </w:num>
  <w:num w:numId="35">
    <w:abstractNumId w:val="27"/>
  </w:num>
  <w:num w:numId="36">
    <w:abstractNumId w:val="3"/>
  </w:num>
  <w:num w:numId="37">
    <w:abstractNumId w:val="8"/>
  </w:num>
  <w:num w:numId="38">
    <w:abstractNumId w:val="30"/>
  </w:num>
  <w:num w:numId="3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"/>
  </w:num>
  <w:num w:numId="41">
    <w:abstractNumId w:val="33"/>
  </w:num>
  <w:num w:numId="42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96EC2"/>
    <w:rsid w:val="00022BCE"/>
    <w:rsid w:val="00025D12"/>
    <w:rsid w:val="00034D8A"/>
    <w:rsid w:val="00034F4E"/>
    <w:rsid w:val="00044266"/>
    <w:rsid w:val="00094725"/>
    <w:rsid w:val="000A594E"/>
    <w:rsid w:val="000B27CC"/>
    <w:rsid w:val="000C7441"/>
    <w:rsid w:val="000D55EA"/>
    <w:rsid w:val="000D7717"/>
    <w:rsid w:val="000E574D"/>
    <w:rsid w:val="00121CFA"/>
    <w:rsid w:val="00124069"/>
    <w:rsid w:val="0013218E"/>
    <w:rsid w:val="0013271C"/>
    <w:rsid w:val="0013614F"/>
    <w:rsid w:val="00147AA5"/>
    <w:rsid w:val="001575DE"/>
    <w:rsid w:val="00177BE0"/>
    <w:rsid w:val="001A14FA"/>
    <w:rsid w:val="001A1D48"/>
    <w:rsid w:val="001A57AC"/>
    <w:rsid w:val="001D1532"/>
    <w:rsid w:val="001D20E0"/>
    <w:rsid w:val="001D3327"/>
    <w:rsid w:val="001E206A"/>
    <w:rsid w:val="001E7EE3"/>
    <w:rsid w:val="002111E3"/>
    <w:rsid w:val="00211F7A"/>
    <w:rsid w:val="00217977"/>
    <w:rsid w:val="002207B0"/>
    <w:rsid w:val="00220882"/>
    <w:rsid w:val="00224168"/>
    <w:rsid w:val="00225516"/>
    <w:rsid w:val="00237A68"/>
    <w:rsid w:val="00274F18"/>
    <w:rsid w:val="00293C57"/>
    <w:rsid w:val="002A17AE"/>
    <w:rsid w:val="002A23CA"/>
    <w:rsid w:val="002C6111"/>
    <w:rsid w:val="002D35DF"/>
    <w:rsid w:val="002D6F86"/>
    <w:rsid w:val="002E1FC9"/>
    <w:rsid w:val="002F29D6"/>
    <w:rsid w:val="0031605E"/>
    <w:rsid w:val="00317890"/>
    <w:rsid w:val="00324E3D"/>
    <w:rsid w:val="003419B3"/>
    <w:rsid w:val="00364D58"/>
    <w:rsid w:val="00384260"/>
    <w:rsid w:val="003943C5"/>
    <w:rsid w:val="003B7ADB"/>
    <w:rsid w:val="003C42E1"/>
    <w:rsid w:val="003C7212"/>
    <w:rsid w:val="003E10A0"/>
    <w:rsid w:val="003E4051"/>
    <w:rsid w:val="003E70EA"/>
    <w:rsid w:val="003F5DA8"/>
    <w:rsid w:val="00404DE6"/>
    <w:rsid w:val="00422A6F"/>
    <w:rsid w:val="00455EB1"/>
    <w:rsid w:val="004658A2"/>
    <w:rsid w:val="00481080"/>
    <w:rsid w:val="00482F06"/>
    <w:rsid w:val="00496EC2"/>
    <w:rsid w:val="004B4900"/>
    <w:rsid w:val="004C1860"/>
    <w:rsid w:val="004C4779"/>
    <w:rsid w:val="004D7485"/>
    <w:rsid w:val="004E2756"/>
    <w:rsid w:val="004E60CB"/>
    <w:rsid w:val="004E60DC"/>
    <w:rsid w:val="00502349"/>
    <w:rsid w:val="00527628"/>
    <w:rsid w:val="005410F4"/>
    <w:rsid w:val="00554A84"/>
    <w:rsid w:val="00554CA2"/>
    <w:rsid w:val="00554E6A"/>
    <w:rsid w:val="00587600"/>
    <w:rsid w:val="005A0F98"/>
    <w:rsid w:val="005B05A4"/>
    <w:rsid w:val="005B6839"/>
    <w:rsid w:val="005C6E88"/>
    <w:rsid w:val="005D23E4"/>
    <w:rsid w:val="005F12A2"/>
    <w:rsid w:val="00606B16"/>
    <w:rsid w:val="006410B6"/>
    <w:rsid w:val="00674289"/>
    <w:rsid w:val="0068565D"/>
    <w:rsid w:val="00696545"/>
    <w:rsid w:val="006B4852"/>
    <w:rsid w:val="006B7077"/>
    <w:rsid w:val="006C139E"/>
    <w:rsid w:val="006C3552"/>
    <w:rsid w:val="006D0B24"/>
    <w:rsid w:val="006D3700"/>
    <w:rsid w:val="006E29A7"/>
    <w:rsid w:val="006E3A9E"/>
    <w:rsid w:val="006F3E19"/>
    <w:rsid w:val="007062E3"/>
    <w:rsid w:val="00722616"/>
    <w:rsid w:val="007253F8"/>
    <w:rsid w:val="0073449A"/>
    <w:rsid w:val="00760709"/>
    <w:rsid w:val="00767613"/>
    <w:rsid w:val="00772B95"/>
    <w:rsid w:val="00773526"/>
    <w:rsid w:val="00777775"/>
    <w:rsid w:val="007A10F9"/>
    <w:rsid w:val="007C40F7"/>
    <w:rsid w:val="007E3733"/>
    <w:rsid w:val="007E5FE8"/>
    <w:rsid w:val="007F2649"/>
    <w:rsid w:val="00805C89"/>
    <w:rsid w:val="0081132F"/>
    <w:rsid w:val="00822F8B"/>
    <w:rsid w:val="00840CFB"/>
    <w:rsid w:val="0084448B"/>
    <w:rsid w:val="0084458F"/>
    <w:rsid w:val="008456A7"/>
    <w:rsid w:val="00861D63"/>
    <w:rsid w:val="00896F25"/>
    <w:rsid w:val="008C052A"/>
    <w:rsid w:val="008C08E7"/>
    <w:rsid w:val="008C3A25"/>
    <w:rsid w:val="008D2E7B"/>
    <w:rsid w:val="008D64B8"/>
    <w:rsid w:val="008F44EA"/>
    <w:rsid w:val="00902FA4"/>
    <w:rsid w:val="00916B56"/>
    <w:rsid w:val="00920910"/>
    <w:rsid w:val="0093083D"/>
    <w:rsid w:val="00941818"/>
    <w:rsid w:val="00956EE0"/>
    <w:rsid w:val="00962676"/>
    <w:rsid w:val="00972F90"/>
    <w:rsid w:val="00973FE3"/>
    <w:rsid w:val="009A433A"/>
    <w:rsid w:val="009A5DEB"/>
    <w:rsid w:val="009B65AA"/>
    <w:rsid w:val="009B7042"/>
    <w:rsid w:val="009C2037"/>
    <w:rsid w:val="009C23BB"/>
    <w:rsid w:val="009D7216"/>
    <w:rsid w:val="009E7621"/>
    <w:rsid w:val="009E78D1"/>
    <w:rsid w:val="00A06D4F"/>
    <w:rsid w:val="00A14467"/>
    <w:rsid w:val="00A15AF6"/>
    <w:rsid w:val="00A22387"/>
    <w:rsid w:val="00A27310"/>
    <w:rsid w:val="00A30D1A"/>
    <w:rsid w:val="00A3749E"/>
    <w:rsid w:val="00A44DCE"/>
    <w:rsid w:val="00A474EB"/>
    <w:rsid w:val="00A674BA"/>
    <w:rsid w:val="00A9151B"/>
    <w:rsid w:val="00A966D7"/>
    <w:rsid w:val="00AA2F17"/>
    <w:rsid w:val="00AA59D2"/>
    <w:rsid w:val="00AB387B"/>
    <w:rsid w:val="00AD41A4"/>
    <w:rsid w:val="00AE140F"/>
    <w:rsid w:val="00AE1B8A"/>
    <w:rsid w:val="00AE474B"/>
    <w:rsid w:val="00AE4DF0"/>
    <w:rsid w:val="00B01A8B"/>
    <w:rsid w:val="00B168EF"/>
    <w:rsid w:val="00B21425"/>
    <w:rsid w:val="00B25704"/>
    <w:rsid w:val="00B25961"/>
    <w:rsid w:val="00B269A2"/>
    <w:rsid w:val="00B346DA"/>
    <w:rsid w:val="00B37B2B"/>
    <w:rsid w:val="00B4247C"/>
    <w:rsid w:val="00B47E57"/>
    <w:rsid w:val="00B50A28"/>
    <w:rsid w:val="00B55841"/>
    <w:rsid w:val="00B55DAD"/>
    <w:rsid w:val="00B57901"/>
    <w:rsid w:val="00B86091"/>
    <w:rsid w:val="00BA1F7E"/>
    <w:rsid w:val="00BA5045"/>
    <w:rsid w:val="00BA5088"/>
    <w:rsid w:val="00BC49A3"/>
    <w:rsid w:val="00BC61FA"/>
    <w:rsid w:val="00BD26F0"/>
    <w:rsid w:val="00BE3262"/>
    <w:rsid w:val="00BF1964"/>
    <w:rsid w:val="00BF33E9"/>
    <w:rsid w:val="00C026FB"/>
    <w:rsid w:val="00C15F00"/>
    <w:rsid w:val="00C20819"/>
    <w:rsid w:val="00C21AAA"/>
    <w:rsid w:val="00C363EF"/>
    <w:rsid w:val="00C51AB0"/>
    <w:rsid w:val="00C77CF1"/>
    <w:rsid w:val="00C84CC8"/>
    <w:rsid w:val="00CB4338"/>
    <w:rsid w:val="00CC119F"/>
    <w:rsid w:val="00CC3EBB"/>
    <w:rsid w:val="00CC5773"/>
    <w:rsid w:val="00CE2B8C"/>
    <w:rsid w:val="00CF2429"/>
    <w:rsid w:val="00CF2A4B"/>
    <w:rsid w:val="00D502D8"/>
    <w:rsid w:val="00D51940"/>
    <w:rsid w:val="00D731FC"/>
    <w:rsid w:val="00DA02E1"/>
    <w:rsid w:val="00DA5895"/>
    <w:rsid w:val="00DD2432"/>
    <w:rsid w:val="00DE0F69"/>
    <w:rsid w:val="00DE37BB"/>
    <w:rsid w:val="00DE40A5"/>
    <w:rsid w:val="00DF391F"/>
    <w:rsid w:val="00E14AA4"/>
    <w:rsid w:val="00E2717B"/>
    <w:rsid w:val="00E35C63"/>
    <w:rsid w:val="00E54FC1"/>
    <w:rsid w:val="00E55684"/>
    <w:rsid w:val="00E55BCD"/>
    <w:rsid w:val="00E626C0"/>
    <w:rsid w:val="00E63A9D"/>
    <w:rsid w:val="00E6610B"/>
    <w:rsid w:val="00E764FA"/>
    <w:rsid w:val="00E924AB"/>
    <w:rsid w:val="00EA5CC5"/>
    <w:rsid w:val="00EC28B8"/>
    <w:rsid w:val="00EC50F1"/>
    <w:rsid w:val="00ED3078"/>
    <w:rsid w:val="00EE1593"/>
    <w:rsid w:val="00EE4F9C"/>
    <w:rsid w:val="00F14B72"/>
    <w:rsid w:val="00F160EF"/>
    <w:rsid w:val="00F238BF"/>
    <w:rsid w:val="00F64970"/>
    <w:rsid w:val="00F878D4"/>
    <w:rsid w:val="00F932FD"/>
    <w:rsid w:val="00F95B7B"/>
    <w:rsid w:val="00F96869"/>
    <w:rsid w:val="00FA4EEC"/>
    <w:rsid w:val="00FB1328"/>
    <w:rsid w:val="00FB5A46"/>
    <w:rsid w:val="00FC1BF5"/>
    <w:rsid w:val="00FE4C64"/>
    <w:rsid w:val="00FF24BF"/>
    <w:rsid w:val="00FF33C7"/>
    <w:rsid w:val="00FF377E"/>
    <w:rsid w:val="00FF53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7775"/>
    <w:pPr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77775"/>
    <w:pPr>
      <w:keepNext/>
      <w:widowControl w:val="0"/>
      <w:spacing w:before="120"/>
      <w:ind w:left="641"/>
      <w:jc w:val="center"/>
      <w:outlineLvl w:val="0"/>
    </w:pPr>
    <w:rPr>
      <w:b/>
      <w:szCs w:val="20"/>
    </w:rPr>
  </w:style>
  <w:style w:type="paragraph" w:styleId="2">
    <w:name w:val="heading 2"/>
    <w:aliases w:val="Заголовок 2 Знак"/>
    <w:basedOn w:val="a"/>
    <w:next w:val="a"/>
    <w:qFormat/>
    <w:rsid w:val="0077777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77777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777775"/>
    <w:pPr>
      <w:keepNext/>
      <w:jc w:val="center"/>
      <w:outlineLvl w:val="3"/>
    </w:pPr>
    <w:rPr>
      <w:b/>
      <w:bCs/>
    </w:rPr>
  </w:style>
  <w:style w:type="paragraph" w:styleId="5">
    <w:name w:val="heading 5"/>
    <w:basedOn w:val="a"/>
    <w:next w:val="a"/>
    <w:qFormat/>
    <w:rsid w:val="00777775"/>
    <w:pPr>
      <w:keepNext/>
      <w:numPr>
        <w:ilvl w:val="4"/>
        <w:numId w:val="6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"/>
    <w:next w:val="a"/>
    <w:qFormat/>
    <w:rsid w:val="00777775"/>
    <w:pPr>
      <w:widowControl w:val="0"/>
      <w:numPr>
        <w:ilvl w:val="5"/>
        <w:numId w:val="6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777775"/>
    <w:pPr>
      <w:widowControl w:val="0"/>
      <w:numPr>
        <w:ilvl w:val="6"/>
        <w:numId w:val="6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outlineLvl w:val="6"/>
    </w:pPr>
    <w:rPr>
      <w:sz w:val="26"/>
      <w:szCs w:val="26"/>
    </w:rPr>
  </w:style>
  <w:style w:type="paragraph" w:styleId="8">
    <w:name w:val="heading 8"/>
    <w:basedOn w:val="a"/>
    <w:next w:val="a"/>
    <w:qFormat/>
    <w:rsid w:val="00777775"/>
    <w:pPr>
      <w:widowControl w:val="0"/>
      <w:numPr>
        <w:ilvl w:val="7"/>
        <w:numId w:val="6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"/>
    <w:next w:val="a"/>
    <w:qFormat/>
    <w:rsid w:val="00777775"/>
    <w:pPr>
      <w:widowControl w:val="0"/>
      <w:numPr>
        <w:ilvl w:val="8"/>
        <w:numId w:val="6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0">
    <w:name w:val="Body Text 2"/>
    <w:basedOn w:val="a"/>
    <w:rsid w:val="00777775"/>
    <w:rPr>
      <w:rFonts w:ascii="Arial" w:hAnsi="Arial"/>
      <w:szCs w:val="20"/>
    </w:rPr>
  </w:style>
  <w:style w:type="paragraph" w:styleId="a3">
    <w:name w:val="Title"/>
    <w:basedOn w:val="a"/>
    <w:qFormat/>
    <w:rsid w:val="00777775"/>
    <w:pPr>
      <w:jc w:val="center"/>
    </w:pPr>
    <w:rPr>
      <w:b/>
      <w:szCs w:val="20"/>
    </w:rPr>
  </w:style>
  <w:style w:type="paragraph" w:styleId="a4">
    <w:name w:val="Body Text"/>
    <w:basedOn w:val="a"/>
    <w:rsid w:val="00777775"/>
    <w:pPr>
      <w:spacing w:after="120"/>
    </w:pPr>
  </w:style>
  <w:style w:type="paragraph" w:styleId="a5">
    <w:name w:val="Body Text Indent"/>
    <w:basedOn w:val="a"/>
    <w:link w:val="a6"/>
    <w:rsid w:val="00777775"/>
    <w:pPr>
      <w:ind w:left="720"/>
    </w:pPr>
    <w:rPr>
      <w:szCs w:val="20"/>
    </w:rPr>
  </w:style>
  <w:style w:type="paragraph" w:styleId="a7">
    <w:name w:val="List"/>
    <w:basedOn w:val="a"/>
    <w:rsid w:val="00777775"/>
    <w:pPr>
      <w:ind w:left="283" w:hanging="283"/>
    </w:pPr>
    <w:rPr>
      <w:sz w:val="20"/>
      <w:szCs w:val="20"/>
    </w:rPr>
  </w:style>
  <w:style w:type="paragraph" w:styleId="a8">
    <w:name w:val="footer"/>
    <w:basedOn w:val="a"/>
    <w:rsid w:val="00777775"/>
    <w:pPr>
      <w:tabs>
        <w:tab w:val="center" w:pos="4677"/>
        <w:tab w:val="right" w:pos="9355"/>
      </w:tabs>
    </w:pPr>
    <w:rPr>
      <w:sz w:val="20"/>
      <w:szCs w:val="20"/>
    </w:rPr>
  </w:style>
  <w:style w:type="character" w:styleId="a9">
    <w:name w:val="page number"/>
    <w:basedOn w:val="a0"/>
    <w:rsid w:val="00777775"/>
  </w:style>
  <w:style w:type="paragraph" w:styleId="30">
    <w:name w:val="Body Text Indent 3"/>
    <w:basedOn w:val="a"/>
    <w:rsid w:val="00777775"/>
    <w:pPr>
      <w:ind w:left="284"/>
    </w:pPr>
    <w:rPr>
      <w:szCs w:val="20"/>
    </w:rPr>
  </w:style>
  <w:style w:type="paragraph" w:styleId="31">
    <w:name w:val="Body Text 3"/>
    <w:basedOn w:val="a"/>
    <w:rsid w:val="00777775"/>
    <w:pPr>
      <w:ind w:right="186"/>
    </w:pPr>
    <w:rPr>
      <w:szCs w:val="20"/>
    </w:rPr>
  </w:style>
  <w:style w:type="paragraph" w:styleId="aa">
    <w:name w:val="header"/>
    <w:basedOn w:val="a"/>
    <w:rsid w:val="00777775"/>
    <w:pPr>
      <w:tabs>
        <w:tab w:val="center" w:pos="4677"/>
        <w:tab w:val="right" w:pos="9355"/>
      </w:tabs>
    </w:pPr>
    <w:rPr>
      <w:sz w:val="20"/>
      <w:szCs w:val="20"/>
    </w:rPr>
  </w:style>
  <w:style w:type="paragraph" w:customStyle="1" w:styleId="ab">
    <w:name w:val="Подпункт"/>
    <w:basedOn w:val="a"/>
    <w:rsid w:val="00777775"/>
    <w:pPr>
      <w:tabs>
        <w:tab w:val="num" w:pos="1134"/>
      </w:tabs>
      <w:spacing w:line="360" w:lineRule="auto"/>
      <w:ind w:left="1134" w:hanging="1134"/>
    </w:pPr>
    <w:rPr>
      <w:snapToGrid w:val="0"/>
      <w:sz w:val="28"/>
      <w:szCs w:val="20"/>
    </w:rPr>
  </w:style>
  <w:style w:type="paragraph" w:customStyle="1" w:styleId="21">
    <w:name w:val="Пункт2"/>
    <w:basedOn w:val="a"/>
    <w:rsid w:val="00777775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b/>
      <w:snapToGrid w:val="0"/>
      <w:sz w:val="28"/>
      <w:szCs w:val="20"/>
    </w:rPr>
  </w:style>
  <w:style w:type="paragraph" w:customStyle="1" w:styleId="ac">
    <w:name w:val="Подподпункт"/>
    <w:basedOn w:val="ab"/>
    <w:rsid w:val="00777775"/>
    <w:pPr>
      <w:tabs>
        <w:tab w:val="clear" w:pos="1134"/>
        <w:tab w:val="num" w:pos="1701"/>
      </w:tabs>
      <w:ind w:left="1701" w:hanging="567"/>
    </w:pPr>
  </w:style>
  <w:style w:type="paragraph" w:styleId="22">
    <w:name w:val="Body Text Indent 2"/>
    <w:basedOn w:val="a"/>
    <w:link w:val="23"/>
    <w:rsid w:val="00777775"/>
    <w:pPr>
      <w:ind w:left="360"/>
      <w:jc w:val="center"/>
    </w:pPr>
    <w:rPr>
      <w:b/>
    </w:rPr>
  </w:style>
  <w:style w:type="paragraph" w:customStyle="1" w:styleId="ad">
    <w:name w:val="Пункт Знак"/>
    <w:basedOn w:val="a"/>
    <w:rsid w:val="00777775"/>
    <w:pPr>
      <w:tabs>
        <w:tab w:val="left" w:pos="851"/>
        <w:tab w:val="left" w:pos="1134"/>
        <w:tab w:val="num" w:pos="2007"/>
      </w:tabs>
      <w:spacing w:line="360" w:lineRule="auto"/>
      <w:ind w:left="2007" w:hanging="360"/>
    </w:pPr>
    <w:rPr>
      <w:snapToGrid w:val="0"/>
      <w:sz w:val="28"/>
      <w:szCs w:val="20"/>
    </w:rPr>
  </w:style>
  <w:style w:type="paragraph" w:customStyle="1" w:styleId="ae">
    <w:name w:val="Подподподпункт"/>
    <w:basedOn w:val="a"/>
    <w:rsid w:val="00777775"/>
    <w:pPr>
      <w:tabs>
        <w:tab w:val="left" w:pos="1134"/>
        <w:tab w:val="left" w:pos="1701"/>
        <w:tab w:val="num" w:pos="3560"/>
      </w:tabs>
      <w:spacing w:line="360" w:lineRule="auto"/>
      <w:ind w:left="3560" w:hanging="1008"/>
    </w:pPr>
    <w:rPr>
      <w:snapToGrid w:val="0"/>
      <w:sz w:val="28"/>
      <w:szCs w:val="20"/>
    </w:rPr>
  </w:style>
  <w:style w:type="paragraph" w:customStyle="1" w:styleId="11">
    <w:name w:val="Пункт1"/>
    <w:basedOn w:val="a"/>
    <w:rsid w:val="00777775"/>
    <w:pPr>
      <w:tabs>
        <w:tab w:val="num" w:pos="3087"/>
      </w:tabs>
      <w:spacing w:before="240" w:line="360" w:lineRule="auto"/>
      <w:ind w:left="3087" w:hanging="360"/>
      <w:jc w:val="center"/>
    </w:pPr>
    <w:rPr>
      <w:rFonts w:ascii="Arial" w:hAnsi="Arial"/>
      <w:b/>
      <w:snapToGrid w:val="0"/>
      <w:sz w:val="28"/>
      <w:szCs w:val="28"/>
    </w:rPr>
  </w:style>
  <w:style w:type="paragraph" w:styleId="af">
    <w:name w:val="Plain Text"/>
    <w:basedOn w:val="a"/>
    <w:rsid w:val="00777775"/>
    <w:rPr>
      <w:rFonts w:ascii="Courier New" w:hAnsi="Courier New" w:cs="Courier New"/>
      <w:sz w:val="20"/>
      <w:szCs w:val="20"/>
    </w:rPr>
  </w:style>
  <w:style w:type="paragraph" w:customStyle="1" w:styleId="FR1">
    <w:name w:val="FR1"/>
    <w:rsid w:val="000D7717"/>
    <w:pPr>
      <w:widowControl w:val="0"/>
      <w:snapToGrid w:val="0"/>
      <w:spacing w:before="20"/>
      <w:jc w:val="right"/>
    </w:pPr>
    <w:rPr>
      <w:rFonts w:ascii="Arial" w:hAnsi="Arial"/>
    </w:rPr>
  </w:style>
  <w:style w:type="table" w:styleId="af0">
    <w:name w:val="Table Grid"/>
    <w:basedOn w:val="a1"/>
    <w:uiPriority w:val="59"/>
    <w:rsid w:val="002207B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3">
    <w:name w:val="Основной текст с отступом 2 Знак"/>
    <w:basedOn w:val="a0"/>
    <w:link w:val="22"/>
    <w:rsid w:val="00224168"/>
    <w:rPr>
      <w:b/>
      <w:sz w:val="24"/>
      <w:szCs w:val="24"/>
    </w:rPr>
  </w:style>
  <w:style w:type="character" w:customStyle="1" w:styleId="10">
    <w:name w:val="Заголовок 1 Знак"/>
    <w:basedOn w:val="a0"/>
    <w:link w:val="1"/>
    <w:rsid w:val="00274F18"/>
    <w:rPr>
      <w:b/>
      <w:sz w:val="24"/>
    </w:rPr>
  </w:style>
  <w:style w:type="character" w:customStyle="1" w:styleId="a6">
    <w:name w:val="Основной текст с отступом Знак"/>
    <w:basedOn w:val="a0"/>
    <w:link w:val="a5"/>
    <w:rsid w:val="00274F18"/>
    <w:rPr>
      <w:sz w:val="24"/>
    </w:rPr>
  </w:style>
  <w:style w:type="paragraph" w:customStyle="1" w:styleId="ConsPlusNonformat">
    <w:name w:val="ConsPlusNonformat"/>
    <w:rsid w:val="001575D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1">
    <w:name w:val="List Paragraph"/>
    <w:basedOn w:val="a"/>
    <w:uiPriority w:val="34"/>
    <w:qFormat/>
    <w:rsid w:val="007253F8"/>
    <w:pPr>
      <w:ind w:left="720"/>
      <w:contextualSpacing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3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9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0A010-8119-4CC0-8CEC-F9421CFA4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7</Pages>
  <Words>2042</Words>
  <Characters>14567</Characters>
  <Application>Microsoft Office Word</Application>
  <DocSecurity>0</DocSecurity>
  <Lines>121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Обеспечение огнезащиты кабельных линий на Маткожненской и Палокоргской ГЭС</vt:lpstr>
    </vt:vector>
  </TitlesOfParts>
  <Company>ОАО Карелэнергогенерация</Company>
  <LinksUpToDate>false</LinksUpToDate>
  <CharactersWithSpaces>16576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Обеспечение огнезащиты кабельных линий на Маткожненской и Палокоргской ГЭС</dc:title>
  <dc:creator>Картылайнен</dc:creator>
  <cp:lastModifiedBy> Савельева</cp:lastModifiedBy>
  <cp:revision>19</cp:revision>
  <cp:lastPrinted>2010-09-20T12:15:00Z</cp:lastPrinted>
  <dcterms:created xsi:type="dcterms:W3CDTF">2010-09-08T06:15:00Z</dcterms:created>
  <dcterms:modified xsi:type="dcterms:W3CDTF">2010-09-21T05:30:00Z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-1837469981</vt:i4>
  </property>
  <property fmtid="{D5CDD505-2E9C-101B-9397-08002B2CF9AE}" pid="3" name="_NewReviewCycle">
    <vt:lpwstr/>
  </property>
  <property fmtid="{D5CDD505-2E9C-101B-9397-08002B2CF9AE}" pid="4" name="_EmailSubject">
    <vt:lpwstr>ТЗ ПИР ОРУ-220 ГЭС-9 правленный с СРЗА на 08.09.10</vt:lpwstr>
  </property>
  <property fmtid="{D5CDD505-2E9C-101B-9397-08002B2CF9AE}" pid="5" name="_AuthorEmail">
    <vt:lpwstr>gekkin@kkges.karelia.tgk1.ru</vt:lpwstr>
  </property>
  <property fmtid="{D5CDD505-2E9C-101B-9397-08002B2CF9AE}" pid="6" name="_AuthorEmailDisplayName">
    <vt:lpwstr>Геккин Владимир Анатольевич</vt:lpwstr>
  </property>
  <property fmtid="{D5CDD505-2E9C-101B-9397-08002B2CF9AE}" pid="7" name="_PreviousAdHocReviewCycleID">
    <vt:i4>-1837469981</vt:i4>
  </property>
  <property fmtid="{D5CDD505-2E9C-101B-9397-08002B2CF9AE}" pid="8" name="_ReviewingToolsShownOnce">
    <vt:lpwstr/>
  </property>
</Properties>
</file>